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33" w:rsidRDefault="00D5081B" w:rsidP="00355333">
      <w:pPr>
        <w:pStyle w:val="2"/>
        <w:spacing w:before="0" w:beforeAutospacing="0" w:after="0" w:afterAutospacing="0"/>
        <w:jc w:val="right"/>
        <w:rPr>
          <w:rStyle w:val="10pt"/>
          <w:b w:val="0"/>
          <w:sz w:val="28"/>
          <w:szCs w:val="28"/>
        </w:rPr>
      </w:pPr>
      <w:bookmarkStart w:id="0" w:name="bookmark0"/>
      <w:bookmarkStart w:id="1" w:name="_GoBack"/>
      <w:bookmarkEnd w:id="1"/>
      <w:proofErr w:type="spellStart"/>
      <w:r>
        <w:rPr>
          <w:rStyle w:val="10pt"/>
          <w:b w:val="0"/>
          <w:sz w:val="28"/>
          <w:szCs w:val="28"/>
        </w:rPr>
        <w:t>Головний</w:t>
      </w:r>
      <w:proofErr w:type="spellEnd"/>
      <w:r>
        <w:rPr>
          <w:rStyle w:val="10pt"/>
          <w:b w:val="0"/>
          <w:sz w:val="28"/>
          <w:szCs w:val="28"/>
        </w:rPr>
        <w:t xml:space="preserve"> редактор,</w:t>
      </w:r>
    </w:p>
    <w:p w:rsidR="00EA3EA6" w:rsidRPr="00D5081B" w:rsidRDefault="00D5081B" w:rsidP="00D5081B">
      <w:pPr>
        <w:pStyle w:val="2"/>
        <w:spacing w:before="0" w:beforeAutospacing="0" w:after="0" w:afterAutospacing="0"/>
        <w:jc w:val="right"/>
        <w:rPr>
          <w:rStyle w:val="10pt"/>
          <w:b w:val="0"/>
          <w:sz w:val="28"/>
          <w:szCs w:val="28"/>
        </w:rPr>
      </w:pPr>
      <w:proofErr w:type="spellStart"/>
      <w:r>
        <w:rPr>
          <w:rStyle w:val="10pt"/>
          <w:b w:val="0"/>
          <w:sz w:val="28"/>
          <w:szCs w:val="28"/>
        </w:rPr>
        <w:t>професор</w:t>
      </w:r>
      <w:proofErr w:type="spellEnd"/>
      <w:r>
        <w:rPr>
          <w:rStyle w:val="10pt"/>
          <w:b w:val="0"/>
          <w:sz w:val="28"/>
          <w:szCs w:val="28"/>
        </w:rPr>
        <w:t xml:space="preserve"> _______________</w:t>
      </w:r>
    </w:p>
    <w:p w:rsidR="00EA3EA6" w:rsidRPr="00EA3EA6" w:rsidRDefault="00EA3EA6" w:rsidP="00667640">
      <w:pPr>
        <w:pStyle w:val="2"/>
        <w:spacing w:before="0" w:beforeAutospacing="0" w:after="0" w:afterAutospacing="0"/>
        <w:ind w:firstLine="6663"/>
        <w:rPr>
          <w:rStyle w:val="10pt"/>
          <w:b w:val="0"/>
          <w:sz w:val="28"/>
          <w:szCs w:val="28"/>
          <w:lang w:val="uk-UA"/>
        </w:rPr>
      </w:pPr>
      <w:r>
        <w:rPr>
          <w:rStyle w:val="10pt"/>
          <w:b w:val="0"/>
          <w:sz w:val="28"/>
          <w:szCs w:val="28"/>
          <w:lang w:val="uk-UA"/>
        </w:rPr>
        <w:t>_____________________</w:t>
      </w:r>
    </w:p>
    <w:p w:rsidR="00EA3EA6" w:rsidRPr="00EA3EA6" w:rsidRDefault="00EA3EA6" w:rsidP="00667640">
      <w:pPr>
        <w:pStyle w:val="2"/>
        <w:spacing w:before="0" w:beforeAutospacing="0" w:after="0" w:afterAutospacing="0"/>
        <w:ind w:firstLine="6663"/>
        <w:rPr>
          <w:rStyle w:val="10pt"/>
          <w:b w:val="0"/>
          <w:sz w:val="28"/>
          <w:szCs w:val="28"/>
          <w:lang w:val="uk-UA"/>
        </w:rPr>
      </w:pPr>
      <w:r w:rsidRPr="00EA3EA6">
        <w:rPr>
          <w:rStyle w:val="10pt"/>
          <w:b w:val="0"/>
          <w:sz w:val="28"/>
          <w:szCs w:val="28"/>
          <w:lang w:val="uk-UA"/>
        </w:rPr>
        <w:t>«____»</w:t>
      </w:r>
      <w:r>
        <w:rPr>
          <w:rStyle w:val="10pt"/>
          <w:b w:val="0"/>
          <w:sz w:val="28"/>
          <w:szCs w:val="28"/>
          <w:lang w:val="uk-UA"/>
        </w:rPr>
        <w:t xml:space="preserve"> _________</w:t>
      </w:r>
      <w:r w:rsidRPr="00EA3EA6">
        <w:rPr>
          <w:rStyle w:val="10pt"/>
          <w:b w:val="0"/>
          <w:sz w:val="28"/>
          <w:szCs w:val="28"/>
          <w:lang w:val="uk-UA"/>
        </w:rPr>
        <w:t>2017 р.</w:t>
      </w:r>
    </w:p>
    <w:p w:rsidR="00D212E6" w:rsidRPr="0055357E" w:rsidRDefault="00D212E6" w:rsidP="00D212E6">
      <w:pPr>
        <w:pStyle w:val="2"/>
        <w:spacing w:before="0" w:beforeAutospacing="0" w:after="0" w:afterAutospacing="0"/>
        <w:jc w:val="right"/>
        <w:rPr>
          <w:rStyle w:val="10pt"/>
          <w:b w:val="0"/>
          <w:i/>
          <w:sz w:val="28"/>
          <w:szCs w:val="28"/>
          <w:lang w:val="uk-UA"/>
        </w:rPr>
      </w:pPr>
    </w:p>
    <w:p w:rsidR="00D212E6" w:rsidRPr="00D212E6" w:rsidRDefault="00D212E6" w:rsidP="00D212E6">
      <w:pPr>
        <w:pStyle w:val="2"/>
        <w:spacing w:before="0" w:beforeAutospacing="0" w:after="0" w:afterAutospacing="0"/>
        <w:jc w:val="right"/>
        <w:rPr>
          <w:rStyle w:val="10pt"/>
          <w:i/>
          <w:sz w:val="28"/>
          <w:szCs w:val="28"/>
          <w:lang w:val="uk-UA"/>
        </w:rPr>
      </w:pPr>
    </w:p>
    <w:p w:rsidR="00FF2634" w:rsidRPr="00550F0D" w:rsidRDefault="006B03CA" w:rsidP="00766E8E">
      <w:pPr>
        <w:pStyle w:val="2"/>
        <w:spacing w:before="0" w:beforeAutospacing="0" w:after="0" w:afterAutospacing="0"/>
        <w:jc w:val="center"/>
      </w:pPr>
      <w:r w:rsidRPr="00550F0D">
        <w:rPr>
          <w:rStyle w:val="10pt"/>
          <w:sz w:val="28"/>
          <w:szCs w:val="28"/>
        </w:rPr>
        <w:t>ЗВІТ</w:t>
      </w:r>
      <w:bookmarkEnd w:id="0"/>
    </w:p>
    <w:p w:rsidR="00FF2634" w:rsidRDefault="006B03CA" w:rsidP="00550F0D">
      <w:pPr>
        <w:pStyle w:val="22"/>
        <w:shd w:val="clear" w:color="auto" w:fill="auto"/>
        <w:spacing w:before="0" w:after="0" w:line="240" w:lineRule="auto"/>
        <w:jc w:val="center"/>
        <w:rPr>
          <w:rStyle w:val="23"/>
          <w:sz w:val="28"/>
          <w:szCs w:val="28"/>
          <w:lang w:val="uk-UA"/>
        </w:rPr>
      </w:pPr>
      <w:bookmarkStart w:id="2" w:name="bookmark1"/>
      <w:r w:rsidRPr="00550F0D">
        <w:rPr>
          <w:rStyle w:val="23"/>
          <w:sz w:val="28"/>
          <w:szCs w:val="28"/>
        </w:rPr>
        <w:t xml:space="preserve">про роботу </w:t>
      </w:r>
      <w:proofErr w:type="spellStart"/>
      <w:r w:rsidR="00DC14ED">
        <w:rPr>
          <w:rStyle w:val="23"/>
          <w:sz w:val="28"/>
          <w:szCs w:val="28"/>
          <w:lang w:val="ru-RU"/>
        </w:rPr>
        <w:t>ред</w:t>
      </w:r>
      <w:proofErr w:type="spellEnd"/>
      <w:r w:rsidR="00DC14ED">
        <w:rPr>
          <w:rStyle w:val="23"/>
          <w:sz w:val="28"/>
          <w:szCs w:val="28"/>
          <w:lang w:val="uk-UA"/>
        </w:rPr>
        <w:t xml:space="preserve">акції </w:t>
      </w:r>
      <w:r w:rsidRPr="00550F0D">
        <w:rPr>
          <w:rStyle w:val="23"/>
          <w:sz w:val="28"/>
          <w:szCs w:val="28"/>
        </w:rPr>
        <w:t>періодичного наукового видання</w:t>
      </w:r>
      <w:bookmarkEnd w:id="2"/>
    </w:p>
    <w:p w:rsidR="00DC14ED" w:rsidRPr="00DC14ED" w:rsidRDefault="00DC14ED" w:rsidP="00550F0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>
        <w:rPr>
          <w:rStyle w:val="23"/>
          <w:sz w:val="28"/>
          <w:szCs w:val="28"/>
          <w:lang w:val="uk-UA"/>
        </w:rPr>
        <w:t>___________________________________________________</w:t>
      </w:r>
    </w:p>
    <w:p w:rsidR="00FF2634" w:rsidRPr="00550F0D" w:rsidRDefault="006B03CA" w:rsidP="00550F0D">
      <w:pPr>
        <w:pStyle w:val="22"/>
        <w:shd w:val="clear" w:color="auto" w:fill="auto"/>
        <w:spacing w:before="0" w:after="0" w:line="240" w:lineRule="auto"/>
        <w:jc w:val="center"/>
        <w:rPr>
          <w:rStyle w:val="23"/>
          <w:sz w:val="28"/>
          <w:szCs w:val="28"/>
          <w:lang w:val="uk-UA"/>
        </w:rPr>
      </w:pPr>
      <w:bookmarkStart w:id="3" w:name="bookmark2"/>
      <w:r w:rsidRPr="00550F0D">
        <w:rPr>
          <w:rStyle w:val="23"/>
          <w:sz w:val="28"/>
          <w:szCs w:val="28"/>
          <w:lang w:val="uk-UA"/>
        </w:rPr>
        <w:t xml:space="preserve">за </w:t>
      </w:r>
      <w:r w:rsidRPr="00550F0D">
        <w:rPr>
          <w:rStyle w:val="23"/>
          <w:sz w:val="28"/>
          <w:szCs w:val="28"/>
        </w:rPr>
        <w:t>201</w:t>
      </w:r>
      <w:r w:rsidRPr="00550F0D">
        <w:rPr>
          <w:rStyle w:val="23"/>
          <w:sz w:val="28"/>
          <w:szCs w:val="28"/>
          <w:lang w:val="uk-UA"/>
        </w:rPr>
        <w:t>6</w:t>
      </w:r>
      <w:r w:rsidRPr="00550F0D">
        <w:rPr>
          <w:rStyle w:val="23"/>
          <w:sz w:val="28"/>
          <w:szCs w:val="28"/>
        </w:rPr>
        <w:t xml:space="preserve"> р</w:t>
      </w:r>
      <w:r w:rsidR="00550F0D" w:rsidRPr="00550F0D">
        <w:rPr>
          <w:rStyle w:val="23"/>
          <w:sz w:val="28"/>
          <w:szCs w:val="28"/>
          <w:lang w:val="uk-UA"/>
        </w:rPr>
        <w:t>і</w:t>
      </w:r>
      <w:r w:rsidRPr="00550F0D">
        <w:rPr>
          <w:rStyle w:val="23"/>
          <w:sz w:val="28"/>
          <w:szCs w:val="28"/>
        </w:rPr>
        <w:t>к</w:t>
      </w:r>
      <w:bookmarkEnd w:id="3"/>
    </w:p>
    <w:p w:rsidR="00550F0D" w:rsidRPr="00550F0D" w:rsidRDefault="00550F0D" w:rsidP="00550F0D">
      <w:pPr>
        <w:pStyle w:val="22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550F0D" w:rsidRPr="00451E4E" w:rsidRDefault="00550F0D" w:rsidP="00550F0D">
      <w:pPr>
        <w:pStyle w:val="Default"/>
        <w:numPr>
          <w:ilvl w:val="0"/>
          <w:numId w:val="1"/>
        </w:numPr>
        <w:rPr>
          <w:b/>
          <w:lang w:val="uk-UA"/>
        </w:rPr>
      </w:pPr>
      <w:bookmarkStart w:id="4" w:name="bookmark4"/>
      <w:r w:rsidRPr="00451E4E">
        <w:rPr>
          <w:b/>
          <w:bCs/>
          <w:sz w:val="28"/>
          <w:szCs w:val="28"/>
          <w:lang w:val="uk-UA"/>
        </w:rPr>
        <w:t xml:space="preserve">Загальна інформація про видання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0"/>
        <w:gridCol w:w="4829"/>
        <w:gridCol w:w="4567"/>
      </w:tblGrid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  <w:bookmarkStart w:id="5" w:name="bookmark6"/>
            <w:bookmarkEnd w:id="4"/>
          </w:p>
        </w:tc>
        <w:tc>
          <w:tcPr>
            <w:tcW w:w="4829" w:type="dxa"/>
          </w:tcPr>
          <w:p w:rsidR="00766E8E" w:rsidRPr="00766E8E" w:rsidRDefault="00766E8E" w:rsidP="00766E8E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b w:val="0"/>
                <w:lang w:val="uk-UA"/>
              </w:rPr>
            </w:pPr>
            <w:r w:rsidRPr="00766E8E">
              <w:rPr>
                <w:rStyle w:val="41"/>
                <w:b w:val="0"/>
                <w:sz w:val="24"/>
                <w:szCs w:val="24"/>
                <w:lang w:val="uk-UA"/>
              </w:rPr>
              <w:t>Назва видання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b w:val="0"/>
                <w:lang w:val="uk-UA"/>
              </w:rPr>
            </w:pPr>
            <w:r w:rsidRPr="00766E8E">
              <w:rPr>
                <w:b w:val="0"/>
                <w:sz w:val="24"/>
                <w:szCs w:val="24"/>
                <w:lang w:val="uk-UA"/>
              </w:rPr>
              <w:t>Вид видання: збірник / журнал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b w:val="0"/>
                <w:lang w:val="uk-UA"/>
              </w:rPr>
            </w:pPr>
            <w:r w:rsidRPr="00766E8E">
              <w:rPr>
                <w:b w:val="0"/>
                <w:sz w:val="24"/>
                <w:szCs w:val="24"/>
                <w:lang w:val="uk-UA"/>
              </w:rPr>
              <w:t>Формат видання: друковане / електронне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rStyle w:val="31"/>
                <w:lang w:val="uk-UA"/>
              </w:rPr>
            </w:pPr>
            <w:r w:rsidRPr="00451E4E">
              <w:rPr>
                <w:sz w:val="24"/>
                <w:szCs w:val="24"/>
                <w:lang w:val="uk-UA"/>
              </w:rPr>
              <w:t>Свідоцтво про державну реєстрацію (вказати номер)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766E8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51E4E">
              <w:rPr>
                <w:sz w:val="24"/>
                <w:szCs w:val="24"/>
                <w:lang w:val="uk-UA"/>
              </w:rPr>
              <w:t>Сфера розповсюдження: місцева / регіональна / загальнодержавна / зарубіжна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766E8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51E4E">
              <w:rPr>
                <w:sz w:val="24"/>
                <w:szCs w:val="24"/>
                <w:lang w:val="uk-UA"/>
              </w:rPr>
              <w:t xml:space="preserve">Обсяг згідно Свідоцтва про державну реєстрацію (ум. друк. </w:t>
            </w:r>
            <w:proofErr w:type="spellStart"/>
            <w:r w:rsidRPr="00451E4E">
              <w:rPr>
                <w:sz w:val="24"/>
                <w:szCs w:val="24"/>
                <w:lang w:val="uk-UA"/>
              </w:rPr>
              <w:t>арк</w:t>
            </w:r>
            <w:proofErr w:type="spellEnd"/>
            <w:r w:rsidRPr="00451E4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766E8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51E4E">
              <w:rPr>
                <w:sz w:val="24"/>
                <w:szCs w:val="24"/>
                <w:lang w:val="uk-UA"/>
              </w:rPr>
              <w:t>Мови видання (задекларовані в Свідоцтві про державну реєстрацію ЗМІ)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766E8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sz w:val="24"/>
                <w:szCs w:val="24"/>
              </w:rPr>
            </w:pPr>
            <w:r w:rsidRPr="00451E4E">
              <w:rPr>
                <w:sz w:val="24"/>
                <w:szCs w:val="24"/>
                <w:lang w:val="uk-UA"/>
              </w:rPr>
              <w:t>Періодичність публікації (випусків на рік)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451E4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sz w:val="24"/>
                <w:szCs w:val="24"/>
                <w:lang w:val="uk-UA"/>
              </w:rPr>
            </w:pPr>
            <w:r w:rsidRPr="00451E4E">
              <w:rPr>
                <w:sz w:val="24"/>
                <w:szCs w:val="24"/>
                <w:lang w:val="uk-UA"/>
              </w:rPr>
              <w:t>Міжнародний номер ISSN (</w:t>
            </w:r>
            <w:proofErr w:type="spellStart"/>
            <w:r w:rsidRPr="00451E4E">
              <w:rPr>
                <w:sz w:val="24"/>
                <w:szCs w:val="24"/>
                <w:lang w:val="uk-UA"/>
              </w:rPr>
              <w:t>Print</w:t>
            </w:r>
            <w:proofErr w:type="spellEnd"/>
            <w:r w:rsidRPr="00451E4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451E4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sz w:val="24"/>
                <w:szCs w:val="24"/>
                <w:lang w:val="uk-UA"/>
              </w:rPr>
            </w:pPr>
            <w:r w:rsidRPr="00451E4E">
              <w:rPr>
                <w:sz w:val="24"/>
                <w:szCs w:val="24"/>
                <w:lang w:val="uk-UA"/>
              </w:rPr>
              <w:t>Міжнародний номер ISSN (</w:t>
            </w:r>
            <w:proofErr w:type="spellStart"/>
            <w:r w:rsidRPr="00451E4E">
              <w:rPr>
                <w:sz w:val="24"/>
                <w:szCs w:val="24"/>
                <w:lang w:val="uk-UA"/>
              </w:rPr>
              <w:t>Online</w:t>
            </w:r>
            <w:proofErr w:type="spellEnd"/>
            <w:r w:rsidRPr="00451E4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451E4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sz w:val="24"/>
                <w:szCs w:val="24"/>
                <w:lang w:val="uk-UA"/>
              </w:rPr>
            </w:pPr>
            <w:r w:rsidRPr="00451E4E">
              <w:rPr>
                <w:sz w:val="24"/>
                <w:szCs w:val="24"/>
                <w:lang w:val="uk-UA"/>
              </w:rPr>
              <w:t xml:space="preserve">Рубрики для систематизації наук згідно </w:t>
            </w:r>
            <w:proofErr w:type="spellStart"/>
            <w:r w:rsidRPr="00451E4E">
              <w:rPr>
                <w:sz w:val="24"/>
                <w:szCs w:val="24"/>
                <w:lang w:val="uk-UA"/>
              </w:rPr>
              <w:t>Google</w:t>
            </w:r>
            <w:proofErr w:type="spellEnd"/>
            <w:r w:rsidRPr="00451E4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1E4E">
              <w:rPr>
                <w:sz w:val="24"/>
                <w:szCs w:val="24"/>
                <w:lang w:val="uk-UA"/>
              </w:rPr>
              <w:t>Scholar</w:t>
            </w:r>
            <w:proofErr w:type="spellEnd"/>
            <w:r w:rsidRPr="00451E4E">
              <w:rPr>
                <w:sz w:val="24"/>
                <w:szCs w:val="24"/>
                <w:lang w:val="uk-UA"/>
              </w:rPr>
              <w:t xml:space="preserve"> (http://www.nbuviap.gov.ua/bpnu/metrics.html)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451E4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sz w:val="24"/>
                <w:szCs w:val="24"/>
                <w:lang w:val="uk-UA"/>
              </w:rPr>
            </w:pPr>
            <w:r w:rsidRPr="00451E4E">
              <w:rPr>
                <w:sz w:val="24"/>
                <w:szCs w:val="24"/>
                <w:lang w:val="uk-UA"/>
              </w:rPr>
              <w:t>Адреса власного веб-сайту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  <w:tr w:rsidR="00766E8E" w:rsidTr="00766E8E">
        <w:tc>
          <w:tcPr>
            <w:tcW w:w="740" w:type="dxa"/>
          </w:tcPr>
          <w:p w:rsidR="00766E8E" w:rsidRPr="00766E8E" w:rsidRDefault="00766E8E" w:rsidP="00766E8E">
            <w:pPr>
              <w:pStyle w:val="40"/>
              <w:numPr>
                <w:ilvl w:val="1"/>
                <w:numId w:val="16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  <w:rPr>
                <w:sz w:val="24"/>
                <w:szCs w:val="24"/>
              </w:rPr>
            </w:pPr>
          </w:p>
        </w:tc>
        <w:tc>
          <w:tcPr>
            <w:tcW w:w="4829" w:type="dxa"/>
          </w:tcPr>
          <w:p w:rsidR="00766E8E" w:rsidRPr="00451E4E" w:rsidRDefault="00766E8E" w:rsidP="00766E8E">
            <w:pPr>
              <w:pStyle w:val="40"/>
              <w:shd w:val="clear" w:color="auto" w:fill="auto"/>
              <w:tabs>
                <w:tab w:val="left" w:pos="461"/>
              </w:tabs>
              <w:spacing w:before="0" w:line="240" w:lineRule="auto"/>
              <w:ind w:firstLine="0"/>
              <w:outlineLvl w:val="2"/>
              <w:rPr>
                <w:sz w:val="24"/>
                <w:szCs w:val="24"/>
                <w:lang w:val="uk-UA"/>
              </w:rPr>
            </w:pPr>
            <w:r w:rsidRPr="00451E4E">
              <w:rPr>
                <w:sz w:val="24"/>
                <w:szCs w:val="24"/>
                <w:lang w:val="uk-UA"/>
              </w:rPr>
              <w:t>Електронна адреса для листування</w:t>
            </w:r>
          </w:p>
        </w:tc>
        <w:tc>
          <w:tcPr>
            <w:tcW w:w="4567" w:type="dxa"/>
          </w:tcPr>
          <w:p w:rsidR="00766E8E" w:rsidRDefault="00766E8E" w:rsidP="007A7120">
            <w:pPr>
              <w:pStyle w:val="30"/>
              <w:shd w:val="clear" w:color="auto" w:fill="auto"/>
              <w:spacing w:before="0" w:after="0" w:line="240" w:lineRule="auto"/>
              <w:rPr>
                <w:rStyle w:val="31"/>
                <w:lang w:val="uk-UA"/>
              </w:rPr>
            </w:pPr>
          </w:p>
        </w:tc>
      </w:tr>
    </w:tbl>
    <w:p w:rsidR="00B723A5" w:rsidRDefault="00B723A5" w:rsidP="007A7120">
      <w:pPr>
        <w:pStyle w:val="30"/>
        <w:shd w:val="clear" w:color="auto" w:fill="auto"/>
        <w:spacing w:before="0" w:after="0" w:line="240" w:lineRule="auto"/>
        <w:rPr>
          <w:rStyle w:val="31"/>
          <w:lang w:val="uk-UA"/>
        </w:rPr>
      </w:pPr>
    </w:p>
    <w:p w:rsidR="00FF2634" w:rsidRPr="00506DB5" w:rsidRDefault="006B03CA" w:rsidP="007A7120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506DB5">
        <w:rPr>
          <w:b/>
          <w:bCs/>
          <w:sz w:val="28"/>
          <w:szCs w:val="28"/>
        </w:rPr>
        <w:t>Політика</w:t>
      </w:r>
      <w:proofErr w:type="spellEnd"/>
      <w:r w:rsidRPr="00506DB5">
        <w:rPr>
          <w:b/>
          <w:bCs/>
          <w:sz w:val="28"/>
          <w:szCs w:val="28"/>
        </w:rPr>
        <w:t xml:space="preserve"> </w:t>
      </w:r>
      <w:proofErr w:type="spellStart"/>
      <w:r w:rsidRPr="00506DB5">
        <w:rPr>
          <w:b/>
          <w:bCs/>
          <w:sz w:val="28"/>
          <w:szCs w:val="28"/>
        </w:rPr>
        <w:t>видання</w:t>
      </w:r>
      <w:proofErr w:type="spellEnd"/>
      <w:r w:rsidRPr="00506DB5">
        <w:rPr>
          <w:b/>
          <w:bCs/>
          <w:sz w:val="28"/>
          <w:szCs w:val="28"/>
        </w:rPr>
        <w:t xml:space="preserve"> та робота редколегії</w:t>
      </w:r>
      <w:bookmarkEnd w:id="5"/>
    </w:p>
    <w:p w:rsidR="00FF2634" w:rsidRPr="007A7120" w:rsidRDefault="006B03CA" w:rsidP="007A7120">
      <w:pPr>
        <w:pStyle w:val="40"/>
        <w:numPr>
          <w:ilvl w:val="1"/>
          <w:numId w:val="17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6" w:name="bookmark7"/>
      <w:r w:rsidRPr="007A7120">
        <w:rPr>
          <w:sz w:val="24"/>
          <w:szCs w:val="24"/>
          <w:lang w:val="ru-RU"/>
        </w:rPr>
        <w:t xml:space="preserve"> Склад редколегії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9"/>
        <w:gridCol w:w="1232"/>
      </w:tblGrid>
      <w:tr w:rsidR="00A67002" w:rsidRPr="00A67002" w:rsidTr="007A7120">
        <w:trPr>
          <w:trHeight w:val="39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A67002" w:rsidP="007A7120">
            <w:pPr>
              <w:rPr>
                <w:rFonts w:ascii="Times New Roman" w:hAnsi="Times New Roman" w:cs="Times New Roman"/>
              </w:rPr>
            </w:pPr>
            <w:r w:rsidRPr="00A67002">
              <w:rPr>
                <w:rFonts w:ascii="Times New Roman" w:hAnsi="Times New Roman" w:cs="Times New Roman"/>
              </w:rPr>
              <w:t>Співробітники ДНУЗТ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A67002" w:rsidP="007A7120">
            <w:pPr>
              <w:rPr>
                <w:rFonts w:ascii="Times New Roman" w:hAnsi="Times New Roman" w:cs="Times New Roman"/>
              </w:rPr>
            </w:pPr>
          </w:p>
        </w:tc>
      </w:tr>
      <w:tr w:rsidR="00A67002" w:rsidRPr="00A67002" w:rsidTr="007A7120">
        <w:trPr>
          <w:trHeight w:val="39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A67002" w:rsidP="007A7120">
            <w:pPr>
              <w:rPr>
                <w:rFonts w:ascii="Times New Roman" w:hAnsi="Times New Roman" w:cs="Times New Roman"/>
              </w:rPr>
            </w:pPr>
            <w:r w:rsidRPr="00A67002">
              <w:rPr>
                <w:rFonts w:ascii="Times New Roman" w:hAnsi="Times New Roman" w:cs="Times New Roman"/>
              </w:rPr>
              <w:t>Співробітники університетів України (крім ДНУЗТ)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A67002" w:rsidP="007A7120">
            <w:pPr>
              <w:rPr>
                <w:rFonts w:ascii="Times New Roman" w:hAnsi="Times New Roman" w:cs="Times New Roman"/>
              </w:rPr>
            </w:pPr>
          </w:p>
        </w:tc>
      </w:tr>
      <w:tr w:rsidR="00A67002" w:rsidRPr="00A67002" w:rsidTr="007A7120">
        <w:trPr>
          <w:trHeight w:val="39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40489E" w:rsidP="007A7120">
            <w:pPr>
              <w:rPr>
                <w:rFonts w:ascii="Times New Roman" w:hAnsi="Times New Roman" w:cs="Times New Roman"/>
              </w:rPr>
            </w:pPr>
            <w:r w:rsidRPr="00584DB4">
              <w:rPr>
                <w:rFonts w:ascii="Times New Roman" w:hAnsi="Times New Roman" w:cs="Times New Roman"/>
                <w:color w:val="auto"/>
              </w:rPr>
              <w:t xml:space="preserve">Співробітники </w:t>
            </w:r>
            <w:r w:rsidR="00A67002" w:rsidRPr="00584DB4">
              <w:rPr>
                <w:rFonts w:ascii="Times New Roman" w:hAnsi="Times New Roman" w:cs="Times New Roman"/>
                <w:color w:val="auto"/>
              </w:rPr>
              <w:t>наукових установ (підприємств)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A67002" w:rsidP="007A7120">
            <w:pPr>
              <w:rPr>
                <w:rFonts w:ascii="Times New Roman" w:hAnsi="Times New Roman" w:cs="Times New Roman"/>
              </w:rPr>
            </w:pPr>
          </w:p>
        </w:tc>
      </w:tr>
      <w:tr w:rsidR="00A67002" w:rsidRPr="00A67002" w:rsidTr="007A7120">
        <w:trPr>
          <w:trHeight w:val="39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A67002" w:rsidP="007A7120">
            <w:pPr>
              <w:rPr>
                <w:rFonts w:ascii="Times New Roman" w:hAnsi="Times New Roman" w:cs="Times New Roman"/>
              </w:rPr>
            </w:pPr>
            <w:r w:rsidRPr="00A67002">
              <w:rPr>
                <w:rFonts w:ascii="Times New Roman" w:hAnsi="Times New Roman" w:cs="Times New Roman"/>
              </w:rPr>
              <w:t>Співробітники зарубіжних наукових установ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A67002" w:rsidP="007A7120">
            <w:pPr>
              <w:rPr>
                <w:rFonts w:ascii="Times New Roman" w:hAnsi="Times New Roman" w:cs="Times New Roman"/>
              </w:rPr>
            </w:pPr>
          </w:p>
        </w:tc>
      </w:tr>
      <w:tr w:rsidR="00A67002" w:rsidRPr="00A67002" w:rsidTr="007A7120">
        <w:trPr>
          <w:trHeight w:val="39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A67002" w:rsidP="007A7120">
            <w:pPr>
              <w:rPr>
                <w:rFonts w:ascii="Times New Roman" w:hAnsi="Times New Roman" w:cs="Times New Roman"/>
              </w:rPr>
            </w:pPr>
            <w:r w:rsidRPr="00A67002">
              <w:rPr>
                <w:rStyle w:val="46"/>
                <w:rFonts w:eastAsia="Arial Unicode MS"/>
                <w:sz w:val="24"/>
                <w:szCs w:val="24"/>
              </w:rPr>
              <w:t>Всього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A67002" w:rsidRDefault="00A67002" w:rsidP="007A7120">
            <w:pPr>
              <w:rPr>
                <w:rFonts w:ascii="Times New Roman" w:hAnsi="Times New Roman" w:cs="Times New Roman"/>
              </w:rPr>
            </w:pPr>
          </w:p>
        </w:tc>
      </w:tr>
    </w:tbl>
    <w:p w:rsidR="00FF2634" w:rsidRDefault="00FF2634" w:rsidP="00BC62D3">
      <w:pPr>
        <w:rPr>
          <w:sz w:val="2"/>
          <w:szCs w:val="2"/>
        </w:rPr>
      </w:pPr>
    </w:p>
    <w:p w:rsidR="00A67002" w:rsidRPr="00A67002" w:rsidRDefault="007A7120" w:rsidP="007A7120">
      <w:pPr>
        <w:pStyle w:val="40"/>
        <w:numPr>
          <w:ilvl w:val="1"/>
          <w:numId w:val="17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7A7120">
        <w:rPr>
          <w:sz w:val="24"/>
          <w:szCs w:val="24"/>
          <w:lang w:val="uk-UA"/>
        </w:rPr>
        <w:t xml:space="preserve"> </w:t>
      </w:r>
      <w:r w:rsidR="00A67002" w:rsidRPr="00A67002">
        <w:rPr>
          <w:sz w:val="24"/>
          <w:szCs w:val="24"/>
          <w:lang w:val="uk-UA"/>
        </w:rPr>
        <w:t>Наукові ступені та вчені звання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6"/>
        <w:gridCol w:w="1229"/>
      </w:tblGrid>
      <w:tr w:rsidR="00A67002" w:rsidRPr="00667640" w:rsidTr="00A67002">
        <w:trPr>
          <w:trHeight w:val="38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667640" w:rsidRDefault="00A67002" w:rsidP="00A67002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uk-UA"/>
              </w:rPr>
            </w:pPr>
            <w:r w:rsidRPr="00667640">
              <w:rPr>
                <w:sz w:val="24"/>
                <w:szCs w:val="24"/>
              </w:rPr>
              <w:t>Доктори на</w:t>
            </w:r>
            <w:r w:rsidR="003C4389" w:rsidRPr="00667640">
              <w:rPr>
                <w:sz w:val="24"/>
                <w:szCs w:val="24"/>
              </w:rPr>
              <w:t>ук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667640" w:rsidRDefault="00A67002" w:rsidP="00A67002">
            <w:pPr>
              <w:rPr>
                <w:rFonts w:ascii="Times New Roman" w:hAnsi="Times New Roman" w:cs="Times New Roman"/>
              </w:rPr>
            </w:pPr>
          </w:p>
        </w:tc>
      </w:tr>
      <w:tr w:rsidR="00A67002" w:rsidRPr="00667640" w:rsidTr="00A67002">
        <w:trPr>
          <w:trHeight w:val="389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667640" w:rsidRDefault="00A67002" w:rsidP="00A67002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Кандидати наук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667640" w:rsidRDefault="00A67002" w:rsidP="00A67002">
            <w:pPr>
              <w:rPr>
                <w:rFonts w:ascii="Times New Roman" w:hAnsi="Times New Roman" w:cs="Times New Roman"/>
              </w:rPr>
            </w:pPr>
          </w:p>
        </w:tc>
      </w:tr>
      <w:tr w:rsidR="00A67002" w:rsidTr="00A67002">
        <w:trPr>
          <w:trHeight w:val="394"/>
        </w:trPr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Default="00A67002" w:rsidP="00A67002">
            <w:pPr>
              <w:pStyle w:val="45"/>
              <w:shd w:val="clear" w:color="auto" w:fill="auto"/>
              <w:spacing w:line="240" w:lineRule="auto"/>
              <w:ind w:left="60"/>
            </w:pPr>
            <w:r>
              <w:rPr>
                <w:rStyle w:val="46"/>
              </w:rPr>
              <w:t>Всього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A67002">
            <w:pPr>
              <w:rPr>
                <w:rFonts w:ascii="Times New Roman" w:hAnsi="Times New Roman" w:cs="Times New Roman"/>
              </w:rPr>
            </w:pPr>
          </w:p>
        </w:tc>
      </w:tr>
    </w:tbl>
    <w:p w:rsidR="00FF2634" w:rsidRDefault="00FF2634" w:rsidP="00BC62D3">
      <w:pPr>
        <w:rPr>
          <w:sz w:val="2"/>
          <w:szCs w:val="2"/>
        </w:rPr>
      </w:pPr>
    </w:p>
    <w:p w:rsidR="00FF2634" w:rsidRPr="007A7120" w:rsidRDefault="007A7120" w:rsidP="007A7120">
      <w:pPr>
        <w:pStyle w:val="40"/>
        <w:numPr>
          <w:ilvl w:val="1"/>
          <w:numId w:val="17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bookmarkStart w:id="7" w:name="bookmark8"/>
      <w:r w:rsidRPr="007A7120">
        <w:rPr>
          <w:sz w:val="24"/>
          <w:szCs w:val="24"/>
          <w:lang w:val="uk-UA"/>
        </w:rPr>
        <w:t xml:space="preserve"> </w:t>
      </w:r>
      <w:r w:rsidR="006B03CA" w:rsidRPr="007A7120">
        <w:rPr>
          <w:sz w:val="24"/>
          <w:szCs w:val="24"/>
          <w:lang w:val="uk-UA"/>
        </w:rPr>
        <w:t>Сфера компетенції редколегії</w:t>
      </w:r>
      <w:bookmarkEnd w:id="7"/>
    </w:p>
    <w:p w:rsidR="00FF2634" w:rsidRPr="007A7120" w:rsidRDefault="006B03CA" w:rsidP="007A7120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40" w:lineRule="auto"/>
        <w:ind w:left="800" w:right="480" w:hanging="374"/>
        <w:rPr>
          <w:sz w:val="24"/>
          <w:szCs w:val="24"/>
        </w:rPr>
      </w:pPr>
      <w:r w:rsidRPr="007A7120">
        <w:rPr>
          <w:sz w:val="24"/>
          <w:szCs w:val="24"/>
        </w:rPr>
        <w:t>питання концепції та політики розвитку видання</w:t>
      </w:r>
    </w:p>
    <w:p w:rsidR="00FF2634" w:rsidRPr="007A7120" w:rsidRDefault="006B03CA" w:rsidP="007A7120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40" w:lineRule="auto"/>
        <w:ind w:left="800" w:right="480" w:hanging="374"/>
        <w:rPr>
          <w:sz w:val="24"/>
          <w:szCs w:val="24"/>
        </w:rPr>
      </w:pPr>
      <w:r w:rsidRPr="007A7120">
        <w:rPr>
          <w:sz w:val="24"/>
          <w:szCs w:val="24"/>
        </w:rPr>
        <w:lastRenderedPageBreak/>
        <w:t>редколегія проводить нагляд за роботою видавця (редакції) і бере участь у вирішенні редакційних питань</w:t>
      </w:r>
    </w:p>
    <w:p w:rsidR="00FF2634" w:rsidRPr="007A7120" w:rsidRDefault="006B03CA" w:rsidP="007A7120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40" w:lineRule="auto"/>
        <w:ind w:left="800" w:right="480" w:hanging="374"/>
        <w:rPr>
          <w:sz w:val="24"/>
          <w:szCs w:val="24"/>
        </w:rPr>
      </w:pPr>
      <w:r w:rsidRPr="007A7120">
        <w:rPr>
          <w:sz w:val="24"/>
          <w:szCs w:val="24"/>
        </w:rPr>
        <w:t>члени редколегії безпосередньо працюють з авторами та їх рукописами</w:t>
      </w:r>
    </w:p>
    <w:p w:rsidR="00FF2634" w:rsidRPr="007A7120" w:rsidRDefault="006B03CA" w:rsidP="007A7120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40" w:lineRule="auto"/>
        <w:ind w:left="800" w:right="480" w:hanging="374"/>
        <w:rPr>
          <w:sz w:val="24"/>
          <w:szCs w:val="24"/>
        </w:rPr>
      </w:pPr>
      <w:r w:rsidRPr="007A7120">
        <w:rPr>
          <w:sz w:val="24"/>
          <w:szCs w:val="24"/>
        </w:rPr>
        <w:t>видання не має редакційної колегії або її аналогу</w:t>
      </w:r>
    </w:p>
    <w:p w:rsidR="00FF2634" w:rsidRPr="007A7120" w:rsidRDefault="007A7120" w:rsidP="007A7120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40" w:lineRule="auto"/>
        <w:ind w:left="800" w:right="480" w:hanging="374"/>
        <w:rPr>
          <w:sz w:val="24"/>
          <w:szCs w:val="24"/>
        </w:rPr>
      </w:pPr>
      <w:r>
        <w:rPr>
          <w:sz w:val="24"/>
          <w:szCs w:val="24"/>
          <w:lang w:val="uk-UA"/>
        </w:rPr>
        <w:t>і</w:t>
      </w:r>
      <w:proofErr w:type="spellStart"/>
      <w:r w:rsidR="006B03CA" w:rsidRPr="007A7120">
        <w:rPr>
          <w:sz w:val="24"/>
          <w:szCs w:val="24"/>
        </w:rPr>
        <w:t>нше</w:t>
      </w:r>
      <w:proofErr w:type="spellEnd"/>
      <w:r w:rsidRPr="007A7120">
        <w:rPr>
          <w:sz w:val="24"/>
          <w:szCs w:val="24"/>
        </w:rPr>
        <w:t xml:space="preserve"> </w:t>
      </w:r>
      <w:r w:rsidR="006B03CA" w:rsidRPr="007A7120">
        <w:rPr>
          <w:sz w:val="24"/>
          <w:szCs w:val="24"/>
        </w:rPr>
        <w:t>(вказати)</w:t>
      </w:r>
    </w:p>
    <w:p w:rsidR="00FF2634" w:rsidRPr="007A7120" w:rsidRDefault="007A7120" w:rsidP="007A7120">
      <w:pPr>
        <w:pStyle w:val="40"/>
        <w:numPr>
          <w:ilvl w:val="1"/>
          <w:numId w:val="17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bookmarkStart w:id="8" w:name="bookmark9"/>
      <w:r>
        <w:rPr>
          <w:sz w:val="24"/>
          <w:szCs w:val="24"/>
          <w:lang w:val="uk-UA"/>
        </w:rPr>
        <w:t xml:space="preserve"> </w:t>
      </w:r>
      <w:r w:rsidR="006B03CA" w:rsidRPr="007A7120">
        <w:rPr>
          <w:sz w:val="24"/>
          <w:szCs w:val="24"/>
          <w:lang w:val="uk-UA"/>
        </w:rPr>
        <w:t>Засідання редколегії</w:t>
      </w:r>
      <w:bookmarkEnd w:id="8"/>
    </w:p>
    <w:p w:rsidR="00FF2634" w:rsidRPr="007A7120" w:rsidRDefault="006B03CA" w:rsidP="00BC62D3">
      <w:pPr>
        <w:pStyle w:val="11"/>
        <w:numPr>
          <w:ilvl w:val="0"/>
          <w:numId w:val="6"/>
        </w:numPr>
        <w:shd w:val="clear" w:color="auto" w:fill="auto"/>
        <w:tabs>
          <w:tab w:val="left" w:pos="615"/>
          <w:tab w:val="left" w:leader="underscore" w:pos="8170"/>
        </w:tabs>
        <w:spacing w:after="0" w:line="240" w:lineRule="auto"/>
        <w:ind w:left="20" w:firstLine="0"/>
        <w:rPr>
          <w:sz w:val="24"/>
          <w:szCs w:val="24"/>
        </w:rPr>
      </w:pPr>
      <w:r w:rsidRPr="007A7120">
        <w:rPr>
          <w:sz w:val="24"/>
          <w:szCs w:val="24"/>
        </w:rPr>
        <w:t>Кількість засідань редколегії, проведених за звітний період</w:t>
      </w:r>
    </w:p>
    <w:p w:rsidR="00FF2634" w:rsidRPr="007A7120" w:rsidRDefault="006B03CA" w:rsidP="00BC62D3">
      <w:pPr>
        <w:pStyle w:val="11"/>
        <w:numPr>
          <w:ilvl w:val="0"/>
          <w:numId w:val="6"/>
        </w:numPr>
        <w:shd w:val="clear" w:color="auto" w:fill="auto"/>
        <w:tabs>
          <w:tab w:val="left" w:pos="615"/>
        </w:tabs>
        <w:spacing w:after="0" w:line="240" w:lineRule="auto"/>
        <w:ind w:left="20" w:firstLine="0"/>
        <w:rPr>
          <w:sz w:val="24"/>
          <w:szCs w:val="24"/>
        </w:rPr>
      </w:pPr>
      <w:r w:rsidRPr="007A7120">
        <w:rPr>
          <w:sz w:val="24"/>
          <w:szCs w:val="24"/>
        </w:rPr>
        <w:t>Питання, які розглядалися на засіданнях редколегії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перегляд проблематики видання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перегляд угод з друкарнею та іншими підрядниками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перегляд формату видання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8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запровадження міжнародних редакційних стандартів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відповідність видання вимогам до фахових наукових видань України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ефективність роботи редакції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перегляд складу редколегії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розвиток сфери розповсюдження видання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8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заходи щодо залучення авторів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питання співпраці з виданнями своєї проблематики</w:t>
      </w:r>
    </w:p>
    <w:p w:rsidR="00FF2634" w:rsidRPr="007A7120" w:rsidRDefault="006B03CA" w:rsidP="00BC62D3">
      <w:pPr>
        <w:pStyle w:val="11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240" w:lineRule="auto"/>
        <w:ind w:left="800" w:firstLine="0"/>
        <w:rPr>
          <w:sz w:val="24"/>
          <w:szCs w:val="24"/>
        </w:rPr>
      </w:pPr>
      <w:r w:rsidRPr="007A7120">
        <w:rPr>
          <w:sz w:val="24"/>
          <w:szCs w:val="24"/>
        </w:rPr>
        <w:t>пошук додаткових джерел фінансування</w:t>
      </w:r>
    </w:p>
    <w:p w:rsidR="00FF2634" w:rsidRPr="007A7120" w:rsidRDefault="00A55A41" w:rsidP="00A67002">
      <w:pPr>
        <w:pStyle w:val="11"/>
        <w:numPr>
          <w:ilvl w:val="0"/>
          <w:numId w:val="5"/>
        </w:numPr>
        <w:shd w:val="clear" w:color="auto" w:fill="auto"/>
        <w:tabs>
          <w:tab w:val="left" w:pos="992"/>
        </w:tabs>
        <w:spacing w:after="0" w:line="240" w:lineRule="auto"/>
        <w:ind w:left="800" w:hanging="2"/>
        <w:rPr>
          <w:sz w:val="24"/>
          <w:szCs w:val="24"/>
        </w:rPr>
      </w:pPr>
      <w:r>
        <w:rPr>
          <w:sz w:val="24"/>
          <w:szCs w:val="24"/>
          <w:lang w:val="uk-UA"/>
        </w:rPr>
        <w:t>і</w:t>
      </w:r>
      <w:proofErr w:type="spellStart"/>
      <w:r w:rsidR="006B03CA" w:rsidRPr="007A7120">
        <w:rPr>
          <w:sz w:val="24"/>
          <w:szCs w:val="24"/>
        </w:rPr>
        <w:t>нше</w:t>
      </w:r>
      <w:proofErr w:type="spellEnd"/>
      <w:r w:rsidR="00A67002" w:rsidRPr="007A7120">
        <w:rPr>
          <w:sz w:val="24"/>
          <w:szCs w:val="24"/>
        </w:rPr>
        <w:t xml:space="preserve"> </w:t>
      </w:r>
      <w:r w:rsidR="006B03CA" w:rsidRPr="007A7120">
        <w:rPr>
          <w:sz w:val="24"/>
          <w:szCs w:val="24"/>
        </w:rPr>
        <w:t>(вказати)</w:t>
      </w:r>
    </w:p>
    <w:p w:rsidR="008E3956" w:rsidRPr="007A7120" w:rsidRDefault="008E3956" w:rsidP="008E3956">
      <w:pPr>
        <w:pStyle w:val="40"/>
        <w:numPr>
          <w:ilvl w:val="1"/>
          <w:numId w:val="17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7A7120">
        <w:rPr>
          <w:sz w:val="24"/>
          <w:szCs w:val="24"/>
          <w:lang w:val="uk-UA"/>
        </w:rPr>
        <w:t xml:space="preserve"> Документальне забезпечення політики видання </w:t>
      </w:r>
      <w:r w:rsidR="007A7120" w:rsidRPr="007A7120">
        <w:rPr>
          <w:sz w:val="24"/>
          <w:szCs w:val="24"/>
          <w:lang w:val="uk-UA"/>
        </w:rPr>
        <w:t>(</w:t>
      </w:r>
      <w:r w:rsidR="007A7120">
        <w:rPr>
          <w:sz w:val="24"/>
          <w:szCs w:val="24"/>
          <w:lang w:val="uk-UA"/>
        </w:rPr>
        <w:t>н</w:t>
      </w:r>
      <w:proofErr w:type="spellStart"/>
      <w:r w:rsidRPr="007A7120">
        <w:rPr>
          <w:sz w:val="24"/>
          <w:szCs w:val="24"/>
        </w:rPr>
        <w:t>аявність</w:t>
      </w:r>
      <w:proofErr w:type="spellEnd"/>
      <w:r w:rsidRPr="007A7120">
        <w:rPr>
          <w:sz w:val="24"/>
          <w:szCs w:val="24"/>
        </w:rPr>
        <w:t xml:space="preserve"> документів, затверджених редколегією видання</w:t>
      </w:r>
      <w:r w:rsidR="007A7120" w:rsidRPr="007A7120">
        <w:rPr>
          <w:sz w:val="24"/>
          <w:szCs w:val="24"/>
          <w:lang w:val="uk-UA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1"/>
        <w:gridCol w:w="1662"/>
      </w:tblGrid>
      <w:tr w:rsidR="00A67002" w:rsidRPr="007A7120" w:rsidTr="00CD4825">
        <w:trPr>
          <w:trHeight w:val="389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CD482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7120">
              <w:rPr>
                <w:sz w:val="24"/>
                <w:szCs w:val="24"/>
              </w:rPr>
              <w:t>Розгорнута концепція видання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8E3956">
            <w:pPr>
              <w:pStyle w:val="1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7A7120" w:rsidTr="00CD4825">
        <w:trPr>
          <w:trHeight w:val="384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CD482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7120">
              <w:rPr>
                <w:sz w:val="24"/>
                <w:szCs w:val="24"/>
              </w:rPr>
              <w:t>Умови публікації у журналі (інформація для авторів)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8E3956">
            <w:pPr>
              <w:pStyle w:val="1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7A7120" w:rsidTr="00CD4825">
        <w:trPr>
          <w:trHeight w:val="389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CD482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7120">
              <w:rPr>
                <w:sz w:val="24"/>
                <w:szCs w:val="24"/>
              </w:rPr>
              <w:t>Політика відбору статей до друку (рецензування)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8E3956">
            <w:pPr>
              <w:pStyle w:val="1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7A7120" w:rsidTr="00CD4825">
        <w:trPr>
          <w:trHeight w:val="389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CD482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A7120">
              <w:rPr>
                <w:sz w:val="24"/>
                <w:szCs w:val="24"/>
              </w:rPr>
              <w:t>Авторський договір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8E3956">
            <w:pPr>
              <w:pStyle w:val="1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7A7120" w:rsidTr="00CD4825">
        <w:trPr>
          <w:trHeight w:val="662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7120">
              <w:rPr>
                <w:sz w:val="24"/>
                <w:szCs w:val="24"/>
              </w:rPr>
              <w:t>Положення про конфіденційність і засади розповсюдження персональних даних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8E3956">
            <w:pPr>
              <w:pStyle w:val="1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7A7120" w:rsidTr="00CD4825">
        <w:trPr>
          <w:trHeight w:val="389"/>
        </w:trPr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CD482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2C32">
              <w:rPr>
                <w:sz w:val="24"/>
                <w:szCs w:val="24"/>
              </w:rPr>
              <w:t>Положення про авторські</w:t>
            </w:r>
            <w:r w:rsidRPr="007A7120">
              <w:rPr>
                <w:sz w:val="24"/>
                <w:szCs w:val="24"/>
              </w:rPr>
              <w:t xml:space="preserve"> права (ліцензія)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7A7120" w:rsidRDefault="00A67002" w:rsidP="008E3956">
            <w:pPr>
              <w:pStyle w:val="11"/>
              <w:shd w:val="clear" w:color="auto" w:fill="auto"/>
              <w:spacing w:after="0" w:line="240" w:lineRule="auto"/>
              <w:ind w:left="580" w:firstLine="0"/>
              <w:rPr>
                <w:sz w:val="24"/>
                <w:szCs w:val="24"/>
              </w:rPr>
            </w:pPr>
          </w:p>
        </w:tc>
      </w:tr>
    </w:tbl>
    <w:p w:rsidR="008E3956" w:rsidRPr="008E3956" w:rsidRDefault="008E3956" w:rsidP="008E3956">
      <w:pPr>
        <w:pStyle w:val="a6"/>
        <w:shd w:val="clear" w:color="auto" w:fill="auto"/>
        <w:spacing w:line="240" w:lineRule="auto"/>
        <w:rPr>
          <w:rStyle w:val="135pt"/>
        </w:rPr>
      </w:pPr>
    </w:p>
    <w:p w:rsidR="008E3956" w:rsidRPr="007A7120" w:rsidRDefault="008E3956" w:rsidP="007A7120">
      <w:pPr>
        <w:pStyle w:val="40"/>
        <w:numPr>
          <w:ilvl w:val="1"/>
          <w:numId w:val="17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</w:rPr>
      </w:pPr>
      <w:r w:rsidRPr="007A7120">
        <w:rPr>
          <w:sz w:val="24"/>
          <w:szCs w:val="24"/>
          <w:lang w:val="uk-UA"/>
        </w:rPr>
        <w:t xml:space="preserve"> Політика відбору статей до публікації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1701"/>
      </w:tblGrid>
      <w:tr w:rsidR="00A67002" w:rsidRPr="00CD4825" w:rsidTr="00CD4825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4825">
              <w:rPr>
                <w:sz w:val="24"/>
                <w:szCs w:val="24"/>
              </w:rPr>
              <w:t>Оцінка рукопису відповідальним секретарем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CD4825" w:rsidTr="00CD4825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4825">
              <w:rPr>
                <w:sz w:val="24"/>
                <w:szCs w:val="24"/>
              </w:rPr>
              <w:t>Оцінка рукопису головним редактором (членом редколегії)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CD4825" w:rsidTr="00CD4825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4825">
              <w:rPr>
                <w:sz w:val="24"/>
                <w:szCs w:val="24"/>
              </w:rPr>
              <w:t>Позитивна рецензія фахівця, яку має представити автор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CD4825" w:rsidTr="00CD4825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92C32">
              <w:rPr>
                <w:sz w:val="24"/>
                <w:szCs w:val="24"/>
              </w:rPr>
              <w:t>Рішення Вченої ради</w:t>
            </w:r>
            <w:r w:rsidRPr="00CD4825">
              <w:rPr>
                <w:sz w:val="24"/>
                <w:szCs w:val="24"/>
              </w:rPr>
              <w:t xml:space="preserve"> </w:t>
            </w:r>
            <w:r w:rsidR="00CD4825">
              <w:rPr>
                <w:sz w:val="24"/>
                <w:szCs w:val="24"/>
                <w:lang w:val="uk-UA"/>
              </w:rPr>
              <w:t>університету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CD4825" w:rsidTr="00CD4825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CD4825">
              <w:rPr>
                <w:sz w:val="24"/>
                <w:szCs w:val="24"/>
              </w:rPr>
              <w:t>Незалежне зовнішнє рецензування фахівцями, незалежними від редакції (рецензентам відомі імена авторів рукописів)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CD4825" w:rsidTr="00CD4825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CD4825">
              <w:rPr>
                <w:sz w:val="24"/>
                <w:szCs w:val="24"/>
              </w:rPr>
              <w:t>Незалежне подвійне сліпе рецензування (автори не знають імен рецензентів, рецензенти не знають імен авторів)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left="580" w:firstLine="0"/>
              <w:rPr>
                <w:sz w:val="24"/>
                <w:szCs w:val="24"/>
              </w:rPr>
            </w:pPr>
          </w:p>
        </w:tc>
      </w:tr>
      <w:tr w:rsidR="00A67002" w:rsidRPr="00CD4825" w:rsidTr="00CD4825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CD4825">
              <w:rPr>
                <w:sz w:val="24"/>
                <w:szCs w:val="24"/>
              </w:rPr>
              <w:t>Інше: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02" w:rsidRPr="00CD4825" w:rsidRDefault="00A67002" w:rsidP="00CD4825">
            <w:pPr>
              <w:pStyle w:val="11"/>
              <w:shd w:val="clear" w:color="auto" w:fill="auto"/>
              <w:spacing w:before="60" w:after="60" w:line="240" w:lineRule="auto"/>
              <w:ind w:left="580" w:firstLine="0"/>
              <w:rPr>
                <w:sz w:val="24"/>
                <w:szCs w:val="24"/>
              </w:rPr>
            </w:pPr>
          </w:p>
        </w:tc>
      </w:tr>
    </w:tbl>
    <w:p w:rsidR="008E3956" w:rsidRPr="00CD4825" w:rsidRDefault="008E3956" w:rsidP="008E3956">
      <w:pPr>
        <w:pStyle w:val="a6"/>
        <w:shd w:val="clear" w:color="auto" w:fill="auto"/>
        <w:spacing w:line="240" w:lineRule="auto"/>
        <w:rPr>
          <w:rStyle w:val="51"/>
          <w:sz w:val="24"/>
          <w:szCs w:val="24"/>
          <w:lang w:val="uk-UA"/>
        </w:rPr>
      </w:pPr>
    </w:p>
    <w:p w:rsidR="008E3956" w:rsidRPr="00CD4825" w:rsidRDefault="008E3956" w:rsidP="00CD4825">
      <w:pPr>
        <w:pStyle w:val="40"/>
        <w:numPr>
          <w:ilvl w:val="1"/>
          <w:numId w:val="17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</w:rPr>
      </w:pPr>
      <w:r w:rsidRPr="00CD4825">
        <w:rPr>
          <w:sz w:val="24"/>
          <w:szCs w:val="24"/>
          <w:lang w:val="uk-UA"/>
        </w:rPr>
        <w:t xml:space="preserve"> Компенсація редакційно-видавничих витрат авторами</w:t>
      </w:r>
    </w:p>
    <w:p w:rsidR="008E3956" w:rsidRPr="00CD4825" w:rsidRDefault="008E3956" w:rsidP="00CD4825">
      <w:pPr>
        <w:pStyle w:val="40"/>
        <w:numPr>
          <w:ilvl w:val="1"/>
          <w:numId w:val="18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CD4825">
        <w:rPr>
          <w:sz w:val="24"/>
          <w:szCs w:val="24"/>
          <w:lang w:val="uk-UA"/>
        </w:rPr>
        <w:t>Загальна політика застосування плати від авторів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1"/>
        <w:gridCol w:w="2510"/>
      </w:tblGrid>
      <w:tr w:rsidR="003D1ADC" w:rsidRPr="00667640" w:rsidTr="00CD4825">
        <w:trPr>
          <w:trHeight w:val="259"/>
        </w:trPr>
        <w:tc>
          <w:tcPr>
            <w:tcW w:w="7411" w:type="dxa"/>
            <w:shd w:val="clear" w:color="auto" w:fill="FFFFFF"/>
          </w:tcPr>
          <w:p w:rsidR="003D1ADC" w:rsidRPr="00667640" w:rsidRDefault="003D1ADC" w:rsidP="009C4270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Обов'язкова плата від всіх авторів (політики виключень немає)</w:t>
            </w:r>
          </w:p>
        </w:tc>
        <w:tc>
          <w:tcPr>
            <w:tcW w:w="2510" w:type="dxa"/>
            <w:shd w:val="clear" w:color="auto" w:fill="FFFFFF"/>
          </w:tcPr>
          <w:p w:rsidR="003D1ADC" w:rsidRPr="00667640" w:rsidRDefault="003D1ADC" w:rsidP="009C4270"/>
        </w:tc>
      </w:tr>
      <w:tr w:rsidR="003D1ADC" w:rsidRPr="00667640" w:rsidTr="00CD4825">
        <w:trPr>
          <w:trHeight w:val="259"/>
        </w:trPr>
        <w:tc>
          <w:tcPr>
            <w:tcW w:w="7411" w:type="dxa"/>
            <w:shd w:val="clear" w:color="auto" w:fill="FFFFFF"/>
          </w:tcPr>
          <w:p w:rsidR="003D1ADC" w:rsidRPr="00667640" w:rsidRDefault="003D1ADC" w:rsidP="009C4270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Обов'язкова плата від всіх авторів (наявна політика виключень)</w:t>
            </w:r>
          </w:p>
        </w:tc>
        <w:tc>
          <w:tcPr>
            <w:tcW w:w="2510" w:type="dxa"/>
            <w:shd w:val="clear" w:color="auto" w:fill="FFFFFF"/>
          </w:tcPr>
          <w:p w:rsidR="003D1ADC" w:rsidRPr="00667640" w:rsidRDefault="003D1ADC" w:rsidP="009C4270"/>
        </w:tc>
      </w:tr>
      <w:tr w:rsidR="003D1ADC" w:rsidRPr="00667640" w:rsidTr="00CD4825">
        <w:trPr>
          <w:trHeight w:val="259"/>
        </w:trPr>
        <w:tc>
          <w:tcPr>
            <w:tcW w:w="7411" w:type="dxa"/>
            <w:shd w:val="clear" w:color="auto" w:fill="FFFFFF"/>
          </w:tcPr>
          <w:p w:rsidR="003D1ADC" w:rsidRPr="00667640" w:rsidRDefault="003D1ADC" w:rsidP="009C4270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lastRenderedPageBreak/>
              <w:t>Плата за окремі категорії рукописів (виконані за кошти грантів, статті великого обсягу, рукописи з великою кількістю граматичних помилок тощо)</w:t>
            </w:r>
          </w:p>
        </w:tc>
        <w:tc>
          <w:tcPr>
            <w:tcW w:w="2510" w:type="dxa"/>
            <w:shd w:val="clear" w:color="auto" w:fill="FFFFFF"/>
          </w:tcPr>
          <w:p w:rsidR="003D1ADC" w:rsidRPr="00667640" w:rsidRDefault="003D1ADC" w:rsidP="009C4270"/>
        </w:tc>
      </w:tr>
      <w:tr w:rsidR="003D1ADC" w:rsidRPr="00667640" w:rsidTr="00CD4825">
        <w:trPr>
          <w:trHeight w:val="259"/>
        </w:trPr>
        <w:tc>
          <w:tcPr>
            <w:tcW w:w="7411" w:type="dxa"/>
            <w:shd w:val="clear" w:color="auto" w:fill="FFFFFF"/>
          </w:tcPr>
          <w:p w:rsidR="003D1ADC" w:rsidRPr="00667640" w:rsidRDefault="003D1ADC" w:rsidP="009C4270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Плата від окремих категорій авторів (без ученого ступеня, без членства у певній асоціації, від співробітників певних установ тощо)</w:t>
            </w:r>
          </w:p>
        </w:tc>
        <w:tc>
          <w:tcPr>
            <w:tcW w:w="2510" w:type="dxa"/>
            <w:shd w:val="clear" w:color="auto" w:fill="FFFFFF"/>
          </w:tcPr>
          <w:p w:rsidR="003D1ADC" w:rsidRPr="00667640" w:rsidRDefault="003D1ADC" w:rsidP="009C4270"/>
        </w:tc>
      </w:tr>
      <w:tr w:rsidR="003D1ADC" w:rsidRPr="00667640" w:rsidTr="00CD4825">
        <w:trPr>
          <w:trHeight w:val="259"/>
        </w:trPr>
        <w:tc>
          <w:tcPr>
            <w:tcW w:w="7411" w:type="dxa"/>
            <w:shd w:val="clear" w:color="auto" w:fill="FFFFFF"/>
          </w:tcPr>
          <w:p w:rsidR="003D1ADC" w:rsidRPr="00667640" w:rsidRDefault="003D1ADC" w:rsidP="009C4270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 xml:space="preserve">Плата за додаткові послуги редакції (прискорена публікація, переклад, </w:t>
            </w:r>
            <w:proofErr w:type="spellStart"/>
            <w:r w:rsidRPr="00667640">
              <w:rPr>
                <w:sz w:val="24"/>
                <w:szCs w:val="24"/>
              </w:rPr>
              <w:t>дорецензійна</w:t>
            </w:r>
            <w:proofErr w:type="spellEnd"/>
            <w:r w:rsidRPr="00667640">
              <w:rPr>
                <w:sz w:val="24"/>
                <w:szCs w:val="24"/>
              </w:rPr>
              <w:t xml:space="preserve"> підготовка тощо)</w:t>
            </w:r>
          </w:p>
        </w:tc>
        <w:tc>
          <w:tcPr>
            <w:tcW w:w="2510" w:type="dxa"/>
            <w:shd w:val="clear" w:color="auto" w:fill="FFFFFF"/>
          </w:tcPr>
          <w:p w:rsidR="003D1ADC" w:rsidRPr="00667640" w:rsidRDefault="003D1ADC" w:rsidP="009C4270"/>
        </w:tc>
      </w:tr>
      <w:tr w:rsidR="003D1ADC" w:rsidRPr="00667640" w:rsidTr="00CD4825">
        <w:trPr>
          <w:trHeight w:val="259"/>
        </w:trPr>
        <w:tc>
          <w:tcPr>
            <w:tcW w:w="7411" w:type="dxa"/>
            <w:shd w:val="clear" w:color="auto" w:fill="FFFFFF"/>
          </w:tcPr>
          <w:p w:rsidR="003D1ADC" w:rsidRPr="00667640" w:rsidRDefault="003D1ADC" w:rsidP="009C4270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Непряма плата (у вигляді благодійних внесків, зобов'язання викупити примірник журналу тощо)</w:t>
            </w:r>
          </w:p>
        </w:tc>
        <w:tc>
          <w:tcPr>
            <w:tcW w:w="2510" w:type="dxa"/>
            <w:shd w:val="clear" w:color="auto" w:fill="FFFFFF"/>
          </w:tcPr>
          <w:p w:rsidR="003D1ADC" w:rsidRPr="00667640" w:rsidRDefault="003D1ADC" w:rsidP="009C4270"/>
        </w:tc>
      </w:tr>
      <w:tr w:rsidR="003D1ADC" w:rsidRPr="00667640" w:rsidTr="00CD4825">
        <w:trPr>
          <w:trHeight w:val="259"/>
        </w:trPr>
        <w:tc>
          <w:tcPr>
            <w:tcW w:w="7411" w:type="dxa"/>
            <w:shd w:val="clear" w:color="auto" w:fill="FFFFFF"/>
          </w:tcPr>
          <w:p w:rsidR="003D1ADC" w:rsidRPr="00667640" w:rsidRDefault="003D1ADC" w:rsidP="009C4270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Плата авторів за публікацію не практикується</w:t>
            </w:r>
          </w:p>
        </w:tc>
        <w:tc>
          <w:tcPr>
            <w:tcW w:w="2510" w:type="dxa"/>
            <w:shd w:val="clear" w:color="auto" w:fill="FFFFFF"/>
          </w:tcPr>
          <w:p w:rsidR="003D1ADC" w:rsidRPr="00667640" w:rsidRDefault="003D1ADC" w:rsidP="009C4270"/>
        </w:tc>
      </w:tr>
      <w:tr w:rsidR="003D1ADC" w:rsidRPr="00667640" w:rsidTr="00CD4825">
        <w:trPr>
          <w:trHeight w:val="259"/>
        </w:trPr>
        <w:tc>
          <w:tcPr>
            <w:tcW w:w="7411" w:type="dxa"/>
            <w:shd w:val="clear" w:color="auto" w:fill="FFFFFF"/>
          </w:tcPr>
          <w:p w:rsidR="003D1ADC" w:rsidRPr="00667640" w:rsidRDefault="003D1ADC" w:rsidP="009C4270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Інше:</w:t>
            </w:r>
          </w:p>
        </w:tc>
        <w:tc>
          <w:tcPr>
            <w:tcW w:w="2510" w:type="dxa"/>
            <w:shd w:val="clear" w:color="auto" w:fill="FFFFFF"/>
          </w:tcPr>
          <w:p w:rsidR="003D1ADC" w:rsidRPr="00667640" w:rsidRDefault="003D1ADC" w:rsidP="00CD4825"/>
        </w:tc>
      </w:tr>
    </w:tbl>
    <w:p w:rsidR="00FF2634" w:rsidRDefault="00FF2634" w:rsidP="00BC62D3">
      <w:pPr>
        <w:rPr>
          <w:sz w:val="2"/>
          <w:szCs w:val="2"/>
          <w:lang w:val="uk-UA"/>
        </w:rPr>
      </w:pPr>
    </w:p>
    <w:p w:rsidR="003D1ADC" w:rsidRDefault="003D1ADC" w:rsidP="00BC62D3">
      <w:pPr>
        <w:rPr>
          <w:sz w:val="2"/>
          <w:szCs w:val="2"/>
          <w:lang w:val="uk-UA"/>
        </w:rPr>
      </w:pPr>
    </w:p>
    <w:p w:rsidR="003D1ADC" w:rsidRPr="00CD4825" w:rsidRDefault="003D1ADC" w:rsidP="00CD4825">
      <w:pPr>
        <w:pStyle w:val="40"/>
        <w:numPr>
          <w:ilvl w:val="1"/>
          <w:numId w:val="18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CD4825">
        <w:rPr>
          <w:sz w:val="24"/>
          <w:szCs w:val="24"/>
          <w:lang w:val="uk-UA"/>
        </w:rPr>
        <w:t>Об'єкт компенсації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8"/>
        <w:gridCol w:w="2491"/>
      </w:tblGrid>
      <w:tr w:rsidR="00CD4825" w:rsidRPr="00667640" w:rsidTr="00210E83">
        <w:trPr>
          <w:trHeight w:val="662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Компенсуються витрати на рецензування (плата за подання рукопису у редакцію)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4825" w:rsidRPr="00667640" w:rsidTr="00210E83">
        <w:trPr>
          <w:trHeight w:val="667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Автори, зацікавлені у отриманні швидкого рішення, компенсують витрати на прискорене рецензування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4825" w:rsidRPr="00667640" w:rsidTr="00210E83">
        <w:trPr>
          <w:trHeight w:val="658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Компенсуються всі редакційно-публікаційні витрати (плата за редагування та публікацію прийнятих до друку рукописів)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4825" w:rsidRPr="00667640" w:rsidTr="00210E83">
        <w:trPr>
          <w:trHeight w:val="667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Компенсуються витрати за понаднормову роботу редакторів (плата за публікацію поза чергою)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4825" w:rsidRPr="00667640" w:rsidTr="00210E83">
        <w:trPr>
          <w:trHeight w:val="384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Компенсуються витрати на переклад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4825" w:rsidRPr="00667640" w:rsidTr="00210E83">
        <w:trPr>
          <w:trHeight w:val="667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Компенсуються витрати на друк видання (плата за авторський примірник випуску журналу)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4825" w:rsidRPr="00667640" w:rsidTr="00210E83">
        <w:trPr>
          <w:trHeight w:val="936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 xml:space="preserve">Компенсується діяльність авторської служби (плата за </w:t>
            </w:r>
            <w:proofErr w:type="spellStart"/>
            <w:r w:rsidRPr="00667640">
              <w:rPr>
                <w:sz w:val="24"/>
                <w:szCs w:val="24"/>
              </w:rPr>
              <w:t>дорецензійну</w:t>
            </w:r>
            <w:proofErr w:type="spellEnd"/>
            <w:r w:rsidRPr="00667640">
              <w:rPr>
                <w:sz w:val="24"/>
                <w:szCs w:val="24"/>
              </w:rPr>
              <w:t xml:space="preserve"> підготовку рукопису: виправлення помилок граматики, стилістики, форматування перед направленням на рецензування)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D4825" w:rsidRPr="00667640" w:rsidTr="00210E83">
        <w:trPr>
          <w:trHeight w:val="365"/>
          <w:jc w:val="center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Інше: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825" w:rsidRPr="00667640" w:rsidRDefault="00CD4825" w:rsidP="00CD4825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D1ADC" w:rsidRPr="00CD4825" w:rsidRDefault="003D1ADC" w:rsidP="00CD4825">
      <w:pPr>
        <w:pStyle w:val="40"/>
        <w:numPr>
          <w:ilvl w:val="1"/>
          <w:numId w:val="18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CD4825">
        <w:rPr>
          <w:sz w:val="24"/>
          <w:szCs w:val="24"/>
          <w:lang w:val="uk-UA"/>
        </w:rPr>
        <w:t xml:space="preserve"> Вартість публікації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1"/>
        <w:gridCol w:w="2501"/>
      </w:tblGrid>
      <w:tr w:rsidR="00A55A41" w:rsidTr="00A55A41">
        <w:trPr>
          <w:trHeight w:val="389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A41" w:rsidRDefault="00A55A41" w:rsidP="00A55A41">
            <w:pPr>
              <w:pStyle w:val="40"/>
              <w:numPr>
                <w:ilvl w:val="0"/>
                <w:numId w:val="19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</w:pPr>
            <w:r w:rsidRPr="00CD4825">
              <w:rPr>
                <w:sz w:val="24"/>
                <w:szCs w:val="24"/>
                <w:lang w:val="uk-UA"/>
              </w:rPr>
              <w:t>Тарифи для авторів (</w:t>
            </w:r>
            <w:proofErr w:type="spellStart"/>
            <w:r w:rsidRPr="00CD4825">
              <w:rPr>
                <w:sz w:val="24"/>
                <w:szCs w:val="24"/>
                <w:lang w:val="uk-UA"/>
              </w:rPr>
              <w:t>грн</w:t>
            </w:r>
            <w:proofErr w:type="spellEnd"/>
            <w:r w:rsidRPr="00CD4825">
              <w:rPr>
                <w:sz w:val="24"/>
                <w:szCs w:val="24"/>
                <w:lang w:val="uk-UA"/>
              </w:rPr>
              <w:t xml:space="preserve"> за кожну послугу)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A41" w:rsidRDefault="00A55A41" w:rsidP="00A55A41">
            <w:pPr>
              <w:pStyle w:val="11"/>
              <w:shd w:val="clear" w:color="auto" w:fill="auto"/>
              <w:spacing w:after="0" w:line="240" w:lineRule="auto"/>
              <w:ind w:left="580" w:firstLine="0"/>
            </w:pPr>
          </w:p>
        </w:tc>
      </w:tr>
      <w:tr w:rsidR="00A55A41" w:rsidTr="00A55A41">
        <w:trPr>
          <w:trHeight w:val="389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A41" w:rsidRDefault="00A55A41" w:rsidP="00A55A41">
            <w:pPr>
              <w:pStyle w:val="40"/>
              <w:numPr>
                <w:ilvl w:val="0"/>
                <w:numId w:val="19"/>
              </w:numPr>
              <w:shd w:val="clear" w:color="auto" w:fill="auto"/>
              <w:tabs>
                <w:tab w:val="left" w:pos="461"/>
              </w:tabs>
              <w:spacing w:before="0" w:line="240" w:lineRule="auto"/>
              <w:outlineLvl w:val="2"/>
            </w:pPr>
            <w:r w:rsidRPr="00CD4825">
              <w:rPr>
                <w:sz w:val="24"/>
                <w:szCs w:val="24"/>
                <w:lang w:val="uk-UA"/>
              </w:rPr>
              <w:t>Середня вартість публікації статті для автора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A41" w:rsidRDefault="00A55A41" w:rsidP="00A55A41">
            <w:pPr>
              <w:pStyle w:val="11"/>
              <w:shd w:val="clear" w:color="auto" w:fill="auto"/>
              <w:spacing w:after="0" w:line="240" w:lineRule="auto"/>
              <w:ind w:left="580" w:firstLine="0"/>
            </w:pPr>
          </w:p>
        </w:tc>
      </w:tr>
    </w:tbl>
    <w:p w:rsidR="003D1ADC" w:rsidRPr="003D1ADC" w:rsidRDefault="003D1ADC" w:rsidP="003D1ADC">
      <w:pPr>
        <w:rPr>
          <w:sz w:val="2"/>
          <w:szCs w:val="2"/>
          <w:lang w:val="uk-UA"/>
        </w:rPr>
      </w:pPr>
    </w:p>
    <w:p w:rsidR="00FF2634" w:rsidRDefault="00FF2634" w:rsidP="00BC62D3">
      <w:pPr>
        <w:rPr>
          <w:sz w:val="2"/>
          <w:szCs w:val="2"/>
        </w:rPr>
      </w:pPr>
    </w:p>
    <w:p w:rsidR="00FF2634" w:rsidRDefault="00FF2634" w:rsidP="00BC62D3">
      <w:pPr>
        <w:rPr>
          <w:sz w:val="2"/>
          <w:szCs w:val="2"/>
        </w:rPr>
      </w:pPr>
    </w:p>
    <w:p w:rsidR="006658C7" w:rsidRPr="006658C7" w:rsidRDefault="006658C7" w:rsidP="00BC62D3">
      <w:pPr>
        <w:rPr>
          <w:sz w:val="2"/>
          <w:szCs w:val="2"/>
          <w:lang w:val="uk-UA"/>
        </w:rPr>
      </w:pPr>
    </w:p>
    <w:p w:rsidR="00FF2634" w:rsidRPr="00FD1D4F" w:rsidRDefault="007957D7" w:rsidP="00FD1D4F">
      <w:pPr>
        <w:pStyle w:val="40"/>
        <w:numPr>
          <w:ilvl w:val="1"/>
          <w:numId w:val="17"/>
        </w:numPr>
        <w:shd w:val="clear" w:color="auto" w:fill="auto"/>
        <w:tabs>
          <w:tab w:val="left" w:pos="485"/>
        </w:tabs>
        <w:spacing w:before="0" w:line="240" w:lineRule="auto"/>
        <w:outlineLvl w:val="2"/>
        <w:rPr>
          <w:sz w:val="24"/>
          <w:szCs w:val="24"/>
          <w:lang w:val="uk-UA"/>
        </w:rPr>
      </w:pPr>
      <w:bookmarkStart w:id="9" w:name="bookmark10"/>
      <w:r>
        <w:rPr>
          <w:sz w:val="24"/>
          <w:szCs w:val="24"/>
          <w:lang w:val="uk-UA"/>
        </w:rPr>
        <w:t xml:space="preserve"> </w:t>
      </w:r>
      <w:r w:rsidR="006B03CA" w:rsidRPr="00FD1D4F">
        <w:rPr>
          <w:sz w:val="24"/>
          <w:szCs w:val="24"/>
          <w:lang w:val="uk-UA"/>
        </w:rPr>
        <w:t>Політика авторського права</w:t>
      </w:r>
      <w:bookmarkEnd w:id="9"/>
    </w:p>
    <w:p w:rsidR="00FF2634" w:rsidRPr="00FD1D4F" w:rsidRDefault="006B03CA" w:rsidP="00A55A41">
      <w:pPr>
        <w:pStyle w:val="40"/>
        <w:numPr>
          <w:ilvl w:val="1"/>
          <w:numId w:val="21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FD1D4F">
        <w:rPr>
          <w:sz w:val="24"/>
          <w:szCs w:val="24"/>
          <w:lang w:val="uk-UA"/>
        </w:rPr>
        <w:t>Положення про авторське право</w:t>
      </w:r>
    </w:p>
    <w:p w:rsidR="00FF2634" w:rsidRPr="007957D7" w:rsidRDefault="006B03CA" w:rsidP="0075380B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left="800" w:hanging="374"/>
        <w:rPr>
          <w:sz w:val="24"/>
          <w:szCs w:val="24"/>
        </w:rPr>
      </w:pPr>
      <w:r w:rsidRPr="007957D7">
        <w:rPr>
          <w:sz w:val="24"/>
          <w:szCs w:val="24"/>
        </w:rPr>
        <w:t>Політика видання регулюється загальними засадами Закону України "Про авторське і суміжні права"</w:t>
      </w:r>
    </w:p>
    <w:p w:rsidR="00FF2634" w:rsidRPr="007957D7" w:rsidRDefault="006B03CA" w:rsidP="0075380B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left="800" w:hanging="374"/>
        <w:rPr>
          <w:sz w:val="24"/>
          <w:szCs w:val="24"/>
        </w:rPr>
      </w:pPr>
      <w:r w:rsidRPr="007957D7">
        <w:rPr>
          <w:sz w:val="24"/>
          <w:szCs w:val="24"/>
        </w:rPr>
        <w:t xml:space="preserve">Політика видання регулюється ліцензією </w:t>
      </w:r>
      <w:hyperlink r:id="rId8" w:tgtFrame="_new" w:history="1">
        <w:proofErr w:type="spellStart"/>
        <w:r w:rsidR="00BC62D3" w:rsidRPr="007957D7">
          <w:rPr>
            <w:sz w:val="24"/>
            <w:szCs w:val="24"/>
          </w:rPr>
          <w:t>Creative</w:t>
        </w:r>
        <w:proofErr w:type="spellEnd"/>
        <w:r w:rsidR="00BC62D3" w:rsidRPr="007957D7">
          <w:rPr>
            <w:sz w:val="24"/>
            <w:szCs w:val="24"/>
          </w:rPr>
          <w:t xml:space="preserve"> </w:t>
        </w:r>
        <w:proofErr w:type="spellStart"/>
        <w:r w:rsidR="00BC62D3" w:rsidRPr="007957D7">
          <w:rPr>
            <w:sz w:val="24"/>
            <w:szCs w:val="24"/>
          </w:rPr>
          <w:t>Commons</w:t>
        </w:r>
        <w:proofErr w:type="spellEnd"/>
        <w:r w:rsidR="00BC62D3" w:rsidRPr="007957D7">
          <w:rPr>
            <w:sz w:val="24"/>
            <w:szCs w:val="24"/>
          </w:rPr>
          <w:t xml:space="preserve"> </w:t>
        </w:r>
        <w:proofErr w:type="spellStart"/>
        <w:r w:rsidR="00BC62D3" w:rsidRPr="007957D7">
          <w:rPr>
            <w:sz w:val="24"/>
            <w:szCs w:val="24"/>
          </w:rPr>
          <w:t>Attribution</w:t>
        </w:r>
        <w:proofErr w:type="spellEnd"/>
        <w:r w:rsidR="00BC62D3" w:rsidRPr="007957D7">
          <w:rPr>
            <w:sz w:val="24"/>
            <w:szCs w:val="24"/>
          </w:rPr>
          <w:t xml:space="preserve"> </w:t>
        </w:r>
        <w:proofErr w:type="spellStart"/>
        <w:r w:rsidR="00BC62D3" w:rsidRPr="007957D7">
          <w:rPr>
            <w:sz w:val="24"/>
            <w:szCs w:val="24"/>
          </w:rPr>
          <w:t>License</w:t>
        </w:r>
        <w:proofErr w:type="spellEnd"/>
      </w:hyperlink>
      <w:r w:rsidR="007957D7" w:rsidRPr="007957D7">
        <w:rPr>
          <w:sz w:val="24"/>
          <w:szCs w:val="24"/>
        </w:rPr>
        <w:t xml:space="preserve"> (</w:t>
      </w:r>
      <w:r w:rsidRPr="007957D7">
        <w:rPr>
          <w:sz w:val="24"/>
          <w:szCs w:val="24"/>
        </w:rPr>
        <w:t>вказати код ліцензії)</w:t>
      </w:r>
    </w:p>
    <w:p w:rsidR="00FF2634" w:rsidRPr="007957D7" w:rsidRDefault="006B03CA" w:rsidP="0075380B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left="800" w:hanging="374"/>
        <w:rPr>
          <w:sz w:val="24"/>
          <w:szCs w:val="24"/>
        </w:rPr>
      </w:pPr>
      <w:r w:rsidRPr="007957D7">
        <w:rPr>
          <w:sz w:val="24"/>
          <w:szCs w:val="24"/>
        </w:rPr>
        <w:t>Політика видання регулюється ліцензією</w:t>
      </w:r>
      <w:r w:rsidR="007957D7" w:rsidRPr="007957D7">
        <w:rPr>
          <w:sz w:val="24"/>
          <w:szCs w:val="24"/>
        </w:rPr>
        <w:t xml:space="preserve"> (</w:t>
      </w:r>
      <w:r w:rsidRPr="007957D7">
        <w:rPr>
          <w:sz w:val="24"/>
          <w:szCs w:val="24"/>
        </w:rPr>
        <w:t>вказати назву ліцензії)</w:t>
      </w:r>
    </w:p>
    <w:p w:rsidR="007957D7" w:rsidRPr="007957D7" w:rsidRDefault="006B03CA" w:rsidP="0075380B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left="800" w:hanging="374"/>
        <w:rPr>
          <w:sz w:val="24"/>
          <w:szCs w:val="24"/>
        </w:rPr>
      </w:pPr>
      <w:r w:rsidRPr="007957D7">
        <w:rPr>
          <w:sz w:val="24"/>
          <w:szCs w:val="24"/>
        </w:rPr>
        <w:t>Інше</w:t>
      </w:r>
      <w:r w:rsidR="007957D7" w:rsidRPr="007957D7">
        <w:rPr>
          <w:sz w:val="24"/>
          <w:szCs w:val="24"/>
        </w:rPr>
        <w:t xml:space="preserve"> </w:t>
      </w:r>
    </w:p>
    <w:p w:rsidR="00FF2634" w:rsidRPr="007957D7" w:rsidRDefault="006B03CA" w:rsidP="007957D7">
      <w:pPr>
        <w:pStyle w:val="40"/>
        <w:numPr>
          <w:ilvl w:val="1"/>
          <w:numId w:val="21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7957D7">
        <w:rPr>
          <w:sz w:val="24"/>
          <w:szCs w:val="24"/>
          <w:lang w:val="uk-UA"/>
        </w:rPr>
        <w:t>Володар авторських прав на опубліковані роботи</w:t>
      </w:r>
    </w:p>
    <w:p w:rsidR="00FF2634" w:rsidRPr="0075380B" w:rsidRDefault="006B03CA" w:rsidP="0075380B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>Копірайт належить видавцю. Автори мають лише немайнові авторські права</w:t>
      </w:r>
    </w:p>
    <w:p w:rsidR="00FF2634" w:rsidRPr="0075380B" w:rsidRDefault="006B03CA" w:rsidP="0075380B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right="340" w:hanging="434"/>
        <w:rPr>
          <w:sz w:val="24"/>
          <w:szCs w:val="24"/>
        </w:rPr>
      </w:pPr>
      <w:r w:rsidRPr="0075380B">
        <w:rPr>
          <w:sz w:val="24"/>
          <w:szCs w:val="24"/>
        </w:rPr>
        <w:t>Копірайт належить авторам. Автори мають майнові права на опубліковані статті (відтворення, поширення, переклад та ін.)</w:t>
      </w:r>
    </w:p>
    <w:p w:rsidR="00FF2634" w:rsidRPr="0075380B" w:rsidRDefault="006B03CA" w:rsidP="0075380B">
      <w:pPr>
        <w:pStyle w:val="11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240" w:lineRule="auto"/>
        <w:ind w:left="860" w:right="340" w:hanging="434"/>
        <w:rPr>
          <w:sz w:val="24"/>
          <w:szCs w:val="24"/>
        </w:rPr>
      </w:pPr>
      <w:r w:rsidRPr="0075380B">
        <w:rPr>
          <w:sz w:val="24"/>
          <w:szCs w:val="24"/>
        </w:rPr>
        <w:t>Обсяги прав видавця та автора регулюються умовами авторського договору (єдина ліцензія для всіх опублікованих робіт)</w:t>
      </w:r>
    </w:p>
    <w:p w:rsidR="00FF2634" w:rsidRPr="0075380B" w:rsidRDefault="006B03CA" w:rsidP="0075380B">
      <w:pPr>
        <w:pStyle w:val="11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240" w:lineRule="auto"/>
        <w:ind w:left="860" w:right="340" w:hanging="434"/>
        <w:rPr>
          <w:sz w:val="24"/>
          <w:szCs w:val="24"/>
        </w:rPr>
      </w:pPr>
      <w:r w:rsidRPr="0075380B">
        <w:rPr>
          <w:sz w:val="24"/>
          <w:szCs w:val="24"/>
        </w:rPr>
        <w:t>Обсяги прав видавця та автора регулюються умовами авторського договору (різні варіанти ліцензії для різних опублікованих робіт)</w:t>
      </w:r>
    </w:p>
    <w:p w:rsidR="00FF2634" w:rsidRPr="0075380B" w:rsidRDefault="006B03CA" w:rsidP="0075380B">
      <w:pPr>
        <w:pStyle w:val="11"/>
        <w:numPr>
          <w:ilvl w:val="0"/>
          <w:numId w:val="9"/>
        </w:numPr>
        <w:shd w:val="clear" w:color="auto" w:fill="auto"/>
        <w:tabs>
          <w:tab w:val="left" w:pos="1052"/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lastRenderedPageBreak/>
        <w:t xml:space="preserve">Інше </w:t>
      </w:r>
    </w:p>
    <w:p w:rsidR="00FF2634" w:rsidRPr="007957D7" w:rsidRDefault="006B03CA" w:rsidP="007957D7">
      <w:pPr>
        <w:pStyle w:val="40"/>
        <w:numPr>
          <w:ilvl w:val="1"/>
          <w:numId w:val="17"/>
        </w:numPr>
        <w:shd w:val="clear" w:color="auto" w:fill="auto"/>
        <w:tabs>
          <w:tab w:val="left" w:pos="485"/>
        </w:tabs>
        <w:spacing w:before="0" w:line="240" w:lineRule="auto"/>
        <w:outlineLvl w:val="2"/>
        <w:rPr>
          <w:sz w:val="24"/>
          <w:szCs w:val="24"/>
          <w:lang w:val="uk-UA"/>
        </w:rPr>
      </w:pPr>
      <w:bookmarkStart w:id="10" w:name="bookmark11"/>
      <w:r w:rsidRPr="007957D7">
        <w:rPr>
          <w:sz w:val="24"/>
          <w:szCs w:val="24"/>
          <w:lang w:val="uk-UA"/>
        </w:rPr>
        <w:t>Політика депонування рукописів, поданих у редакцію видання</w:t>
      </w:r>
      <w:bookmarkEnd w:id="10"/>
    </w:p>
    <w:p w:rsidR="00FF2634" w:rsidRPr="007957D7" w:rsidRDefault="006B03CA" w:rsidP="007957D7">
      <w:pPr>
        <w:pStyle w:val="40"/>
        <w:numPr>
          <w:ilvl w:val="1"/>
          <w:numId w:val="22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7957D7">
        <w:rPr>
          <w:sz w:val="24"/>
          <w:szCs w:val="24"/>
          <w:lang w:val="uk-UA"/>
        </w:rPr>
        <w:t xml:space="preserve">Положення про засади розповсюдження авторами своїх рукописів у відкритому доступі (Політика </w:t>
      </w:r>
      <w:proofErr w:type="spellStart"/>
      <w:r w:rsidRPr="007957D7">
        <w:rPr>
          <w:sz w:val="24"/>
          <w:szCs w:val="24"/>
          <w:lang w:val="uk-UA"/>
        </w:rPr>
        <w:t>самоархівування</w:t>
      </w:r>
      <w:proofErr w:type="spellEnd"/>
      <w:r w:rsidRPr="007957D7">
        <w:rPr>
          <w:sz w:val="24"/>
          <w:szCs w:val="24"/>
          <w:lang w:val="uk-UA"/>
        </w:rPr>
        <w:t>)</w:t>
      </w:r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>Автори мають право поширювати у відкритому доступі препринти своїх статей (версії рукописів до їх рецензування)</w:t>
      </w:r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 xml:space="preserve">Автори мають право поширювати у відкритому доступі </w:t>
      </w:r>
      <w:proofErr w:type="spellStart"/>
      <w:r w:rsidRPr="0075380B">
        <w:rPr>
          <w:sz w:val="24"/>
          <w:szCs w:val="24"/>
        </w:rPr>
        <w:t>пост-принти</w:t>
      </w:r>
      <w:proofErr w:type="spellEnd"/>
      <w:r w:rsidRPr="0075380B">
        <w:rPr>
          <w:sz w:val="24"/>
          <w:szCs w:val="24"/>
        </w:rPr>
        <w:t xml:space="preserve"> своїх статей (прийняті до публікації версії рукописів, які не пройшли редакційну верстку)</w:t>
      </w:r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>Автори мають право поширювати у відкритому доступі фінальні гранки статей у форматах текстових редакторів</w:t>
      </w:r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 xml:space="preserve">Автори мають право поширювати у відкритому доступі фінальні гранки статей у всіх форматах (в т.ч. </w:t>
      </w:r>
      <w:r w:rsidR="00FD15D4" w:rsidRPr="0075380B">
        <w:rPr>
          <w:sz w:val="24"/>
          <w:szCs w:val="24"/>
        </w:rPr>
        <w:t>PDF</w:t>
      </w:r>
      <w:r w:rsidRPr="0075380B">
        <w:rPr>
          <w:sz w:val="24"/>
          <w:szCs w:val="24"/>
        </w:rPr>
        <w:t>) за умови посилання на основне місце їх збереження (сайт видання)</w:t>
      </w:r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>Авторам заборонені будь-які форми поширення рукописів, поданих у редакцію видання</w:t>
      </w:r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 xml:space="preserve">Інше </w:t>
      </w:r>
    </w:p>
    <w:p w:rsidR="00FF2634" w:rsidRPr="007957D7" w:rsidRDefault="006B03CA" w:rsidP="007957D7">
      <w:pPr>
        <w:pStyle w:val="40"/>
        <w:numPr>
          <w:ilvl w:val="1"/>
          <w:numId w:val="22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7957D7">
        <w:rPr>
          <w:sz w:val="24"/>
          <w:szCs w:val="24"/>
          <w:lang w:val="uk-UA"/>
        </w:rPr>
        <w:t xml:space="preserve">Відкритість та прозорість політики </w:t>
      </w:r>
      <w:proofErr w:type="spellStart"/>
      <w:r w:rsidRPr="007957D7">
        <w:rPr>
          <w:sz w:val="24"/>
          <w:szCs w:val="24"/>
          <w:lang w:val="uk-UA"/>
        </w:rPr>
        <w:t>самоархівування</w:t>
      </w:r>
      <w:proofErr w:type="spellEnd"/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pos="1032"/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>Засади політики</w:t>
      </w:r>
      <w:r w:rsidR="00906099">
        <w:rPr>
          <w:sz w:val="24"/>
          <w:szCs w:val="24"/>
          <w:lang w:val="uk-UA"/>
        </w:rPr>
        <w:t>,</w:t>
      </w:r>
      <w:r w:rsidRPr="0075380B">
        <w:rPr>
          <w:sz w:val="24"/>
          <w:szCs w:val="24"/>
        </w:rPr>
        <w:t xml:space="preserve"> зареєстровані в каталозі видавничих політик </w:t>
      </w:r>
      <w:r w:rsidR="009C4270" w:rsidRPr="0075380B">
        <w:rPr>
          <w:sz w:val="24"/>
          <w:szCs w:val="24"/>
        </w:rPr>
        <w:t>SHERPA/</w:t>
      </w:r>
      <w:proofErr w:type="spellStart"/>
      <w:r w:rsidR="009C4270" w:rsidRPr="0075380B">
        <w:rPr>
          <w:sz w:val="24"/>
          <w:szCs w:val="24"/>
        </w:rPr>
        <w:t>RoMEO</w:t>
      </w:r>
      <w:proofErr w:type="spellEnd"/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pos="1032"/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>Засади політики публікуються на сайті журналу</w:t>
      </w:r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pos="1032"/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>Засади політики включені у авторський договір, який підписують автори</w:t>
      </w:r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pos="1052"/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 xml:space="preserve">Видання не має єдиної політики щодо поширення авторами </w:t>
      </w:r>
      <w:proofErr w:type="spellStart"/>
      <w:r w:rsidRPr="0075380B">
        <w:rPr>
          <w:sz w:val="24"/>
          <w:szCs w:val="24"/>
        </w:rPr>
        <w:t>допублікаційних</w:t>
      </w:r>
      <w:proofErr w:type="spellEnd"/>
      <w:r w:rsidRPr="0075380B">
        <w:rPr>
          <w:sz w:val="24"/>
          <w:szCs w:val="24"/>
        </w:rPr>
        <w:t xml:space="preserve"> версій рукописів. Кожен випадок розглядається окремо за запитом зацікавленого автора</w:t>
      </w:r>
    </w:p>
    <w:p w:rsidR="00FF2634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pos="1052"/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 xml:space="preserve">Політика журналу передбачає, що майнові права на всі </w:t>
      </w:r>
      <w:proofErr w:type="spellStart"/>
      <w:r w:rsidRPr="0075380B">
        <w:rPr>
          <w:sz w:val="24"/>
          <w:szCs w:val="24"/>
        </w:rPr>
        <w:t>допублікаційні</w:t>
      </w:r>
      <w:proofErr w:type="spellEnd"/>
      <w:r w:rsidRPr="0075380B">
        <w:rPr>
          <w:sz w:val="24"/>
          <w:szCs w:val="24"/>
        </w:rPr>
        <w:t xml:space="preserve"> версії рукописів належать авторам. Автори вільні у правах поширення своїх рукописів</w:t>
      </w:r>
    </w:p>
    <w:p w:rsidR="001F601D" w:rsidRPr="0075380B" w:rsidRDefault="006B03CA" w:rsidP="007957D7">
      <w:pPr>
        <w:pStyle w:val="11"/>
        <w:numPr>
          <w:ilvl w:val="0"/>
          <w:numId w:val="9"/>
        </w:numPr>
        <w:shd w:val="clear" w:color="auto" w:fill="auto"/>
        <w:tabs>
          <w:tab w:val="left" w:pos="1032"/>
          <w:tab w:val="left" w:leader="underscore" w:pos="9644"/>
        </w:tabs>
        <w:spacing w:after="0" w:line="240" w:lineRule="auto"/>
        <w:ind w:left="860" w:hanging="434"/>
        <w:rPr>
          <w:sz w:val="24"/>
          <w:szCs w:val="24"/>
        </w:rPr>
      </w:pPr>
      <w:r w:rsidRPr="0075380B">
        <w:rPr>
          <w:sz w:val="24"/>
          <w:szCs w:val="24"/>
        </w:rPr>
        <w:t>Інше</w:t>
      </w:r>
    </w:p>
    <w:p w:rsidR="001F601D" w:rsidRPr="0075380B" w:rsidRDefault="001F601D" w:rsidP="00BC62D3">
      <w:pPr>
        <w:pStyle w:val="25"/>
        <w:shd w:val="clear" w:color="auto" w:fill="auto"/>
        <w:spacing w:before="0" w:line="240" w:lineRule="auto"/>
        <w:ind w:left="4700"/>
        <w:rPr>
          <w:rStyle w:val="29"/>
          <w:sz w:val="24"/>
          <w:szCs w:val="24"/>
          <w:lang w:val="uk-UA"/>
        </w:rPr>
      </w:pPr>
    </w:p>
    <w:p w:rsidR="001F601D" w:rsidRPr="0075380B" w:rsidRDefault="001F601D" w:rsidP="0075380B">
      <w:pPr>
        <w:pStyle w:val="40"/>
        <w:numPr>
          <w:ilvl w:val="1"/>
          <w:numId w:val="17"/>
        </w:numPr>
        <w:shd w:val="clear" w:color="auto" w:fill="auto"/>
        <w:tabs>
          <w:tab w:val="left" w:pos="485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75380B">
        <w:rPr>
          <w:sz w:val="24"/>
          <w:szCs w:val="24"/>
          <w:lang w:val="uk-UA"/>
        </w:rPr>
        <w:t xml:space="preserve"> Політика розповсюдження друкованого накладу видання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90"/>
        <w:gridCol w:w="1559"/>
      </w:tblGrid>
      <w:tr w:rsidR="0075380B" w:rsidRPr="0075380B" w:rsidTr="00E27C6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Наклад видання викуповується авторами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E27C6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Примірники видання розповсюджується редакцією (роздрібний продаж)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E27C6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Примірники видання безкоштовно передаються авторам та іншим ученим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E27C6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Наклад розповсюджується редакцією за передплатою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E27C6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Наклад розповсюджується редакцією за безкоштовною розсилкою установам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E27C6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Видавець має договір з передплатними агенціями</w:t>
            </w:r>
            <w:r w:rsidRPr="0075380B">
              <w:rPr>
                <w:sz w:val="24"/>
                <w:szCs w:val="24"/>
                <w:lang w:val="uk-UA"/>
              </w:rPr>
              <w:t xml:space="preserve"> </w:t>
            </w:r>
            <w:r w:rsidRPr="0075380B">
              <w:rPr>
                <w:rStyle w:val="29"/>
                <w:sz w:val="24"/>
                <w:szCs w:val="24"/>
              </w:rPr>
              <w:t>(вказати назви агенцій)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E27C6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Видання не має друкованої версії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E27C6D">
        <w:trPr>
          <w:trHeight w:val="20"/>
        </w:trPr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Інше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75380B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</w:tbl>
    <w:p w:rsidR="001F601D" w:rsidRDefault="001F601D" w:rsidP="001F601D">
      <w:pPr>
        <w:pStyle w:val="11"/>
        <w:shd w:val="clear" w:color="auto" w:fill="auto"/>
        <w:spacing w:after="0" w:line="240" w:lineRule="auto"/>
        <w:ind w:firstLine="0"/>
        <w:rPr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7"/>
        <w:gridCol w:w="2372"/>
      </w:tblGrid>
      <w:tr w:rsidR="001F601D" w:rsidRPr="0075380B" w:rsidTr="0075380B">
        <w:trPr>
          <w:trHeight w:val="389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1D" w:rsidRPr="0075380B" w:rsidRDefault="001F601D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Задекларований (плановий) наклад видання, примірників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1D" w:rsidRPr="0075380B" w:rsidRDefault="001F601D" w:rsidP="001F601D"/>
        </w:tc>
      </w:tr>
      <w:tr w:rsidR="001F601D" w:rsidRPr="0075380B" w:rsidTr="0075380B">
        <w:trPr>
          <w:trHeight w:val="384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1D" w:rsidRPr="0075380B" w:rsidRDefault="001F601D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Фактичний наклад видання, примірників (мін./</w:t>
            </w:r>
            <w:proofErr w:type="spellStart"/>
            <w:r w:rsidRPr="0075380B">
              <w:rPr>
                <w:sz w:val="24"/>
                <w:szCs w:val="24"/>
              </w:rPr>
              <w:t>макс</w:t>
            </w:r>
            <w:proofErr w:type="spellEnd"/>
            <w:r w:rsidRPr="0075380B">
              <w:rPr>
                <w:sz w:val="24"/>
                <w:szCs w:val="24"/>
              </w:rPr>
              <w:t>.)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1D" w:rsidRPr="0075380B" w:rsidRDefault="001F601D" w:rsidP="001F601D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/</w:t>
            </w:r>
          </w:p>
        </w:tc>
      </w:tr>
      <w:tr w:rsidR="001F601D" w:rsidRPr="0075380B" w:rsidTr="0075380B">
        <w:trPr>
          <w:trHeight w:val="667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1D" w:rsidRPr="0075380B" w:rsidRDefault="001F601D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Загальний нерозповсюджений наклад річного комплекту випусків видання у редакції, примірників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1D" w:rsidRPr="0075380B" w:rsidRDefault="001F601D" w:rsidP="001F601D"/>
        </w:tc>
      </w:tr>
    </w:tbl>
    <w:p w:rsidR="0075380B" w:rsidRDefault="0075380B" w:rsidP="0075380B">
      <w:pPr>
        <w:pStyle w:val="40"/>
        <w:shd w:val="clear" w:color="auto" w:fill="auto"/>
        <w:tabs>
          <w:tab w:val="left" w:pos="485"/>
        </w:tabs>
        <w:spacing w:before="0" w:line="240" w:lineRule="auto"/>
        <w:ind w:firstLine="0"/>
        <w:outlineLvl w:val="2"/>
        <w:rPr>
          <w:sz w:val="24"/>
          <w:szCs w:val="24"/>
          <w:lang w:val="uk-UA"/>
        </w:rPr>
      </w:pPr>
    </w:p>
    <w:p w:rsidR="001F601D" w:rsidRPr="0075380B" w:rsidRDefault="001F601D" w:rsidP="0075380B">
      <w:pPr>
        <w:pStyle w:val="40"/>
        <w:numPr>
          <w:ilvl w:val="1"/>
          <w:numId w:val="17"/>
        </w:numPr>
        <w:shd w:val="clear" w:color="auto" w:fill="auto"/>
        <w:tabs>
          <w:tab w:val="left" w:pos="485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75380B">
        <w:rPr>
          <w:sz w:val="24"/>
          <w:szCs w:val="24"/>
          <w:lang w:val="uk-UA"/>
        </w:rPr>
        <w:t xml:space="preserve"> Політика доступу до електронної версії видання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7"/>
        <w:gridCol w:w="2372"/>
      </w:tblGrid>
      <w:tr w:rsidR="0075380B" w:rsidRPr="0075380B" w:rsidTr="0075380B">
        <w:trPr>
          <w:trHeight w:val="2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Видання публікує матеріали у відкритому доступі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75380B">
        <w:trPr>
          <w:trHeight w:val="2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Видання розміщує матеріали у відкритому доступі з затримкою міс.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75380B">
        <w:trPr>
          <w:trHeight w:val="2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Видання публікує окремі статті у відкритому доступі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75380B">
        <w:trPr>
          <w:trHeight w:val="2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Електронні версії статей розповсюджуються на платній основі (роздрібний продаж)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75380B">
        <w:trPr>
          <w:trHeight w:val="2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Доступ до електронної версії журналу пропонується за передплатою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75380B">
        <w:trPr>
          <w:trHeight w:val="2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Видання не має електронної версії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  <w:tr w:rsidR="0075380B" w:rsidRPr="0075380B" w:rsidTr="0075380B">
        <w:trPr>
          <w:trHeight w:val="20"/>
        </w:trPr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75380B">
              <w:rPr>
                <w:sz w:val="24"/>
                <w:szCs w:val="24"/>
              </w:rPr>
              <w:t>Інше: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80B" w:rsidRPr="0075380B" w:rsidRDefault="0075380B" w:rsidP="001F601D">
            <w:pPr>
              <w:pStyle w:val="1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</w:p>
        </w:tc>
      </w:tr>
    </w:tbl>
    <w:p w:rsidR="001F601D" w:rsidRPr="001F601D" w:rsidRDefault="001F601D" w:rsidP="001F601D">
      <w:pPr>
        <w:pStyle w:val="11"/>
        <w:shd w:val="clear" w:color="auto" w:fill="auto"/>
        <w:spacing w:after="0" w:line="240" w:lineRule="auto"/>
        <w:ind w:firstLine="0"/>
        <w:rPr>
          <w:lang w:val="uk-UA"/>
        </w:rPr>
      </w:pPr>
    </w:p>
    <w:p w:rsidR="00FF2634" w:rsidRDefault="00FF2634" w:rsidP="00BC62D3">
      <w:pPr>
        <w:rPr>
          <w:sz w:val="2"/>
          <w:szCs w:val="2"/>
        </w:rPr>
      </w:pPr>
    </w:p>
    <w:p w:rsidR="00FF2634" w:rsidRPr="00F76D1A" w:rsidRDefault="006B03CA" w:rsidP="0075380B">
      <w:pPr>
        <w:pStyle w:val="40"/>
        <w:numPr>
          <w:ilvl w:val="1"/>
          <w:numId w:val="17"/>
        </w:numPr>
        <w:shd w:val="clear" w:color="auto" w:fill="auto"/>
        <w:tabs>
          <w:tab w:val="left" w:pos="485"/>
        </w:tabs>
        <w:spacing w:before="0" w:line="240" w:lineRule="auto"/>
        <w:outlineLvl w:val="2"/>
        <w:rPr>
          <w:sz w:val="24"/>
          <w:szCs w:val="24"/>
          <w:lang w:val="uk-UA"/>
        </w:rPr>
      </w:pPr>
      <w:bookmarkStart w:id="11" w:name="bookmark12"/>
      <w:r w:rsidRPr="00F76D1A">
        <w:rPr>
          <w:sz w:val="24"/>
          <w:szCs w:val="24"/>
          <w:lang w:val="uk-UA"/>
        </w:rPr>
        <w:t xml:space="preserve"> Ключові аспекти розвитку концепції і політики видання</w:t>
      </w:r>
      <w:bookmarkEnd w:id="11"/>
    </w:p>
    <w:p w:rsidR="00FF2634" w:rsidRPr="00F76D1A" w:rsidRDefault="006B03CA" w:rsidP="00BC62D3">
      <w:pPr>
        <w:pStyle w:val="11"/>
        <w:shd w:val="clear" w:color="auto" w:fill="auto"/>
        <w:spacing w:after="0" w:line="240" w:lineRule="auto"/>
        <w:ind w:right="220" w:firstLine="0"/>
        <w:rPr>
          <w:sz w:val="24"/>
          <w:szCs w:val="24"/>
        </w:rPr>
      </w:pPr>
      <w:r w:rsidRPr="00F76D1A">
        <w:rPr>
          <w:sz w:val="24"/>
          <w:szCs w:val="24"/>
        </w:rPr>
        <w:lastRenderedPageBreak/>
        <w:t>Вкажіть ключові аспекти розвитку концепції видання протягом звітного періоду (уточнена проблематика, змінений формат, отриманий статус наукового фахового видання тощо)</w:t>
      </w:r>
    </w:p>
    <w:p w:rsidR="0075380B" w:rsidRPr="00F76D1A" w:rsidRDefault="006B03CA" w:rsidP="0075380B">
      <w:pPr>
        <w:pStyle w:val="40"/>
        <w:numPr>
          <w:ilvl w:val="1"/>
          <w:numId w:val="17"/>
        </w:numPr>
        <w:shd w:val="clear" w:color="auto" w:fill="auto"/>
        <w:tabs>
          <w:tab w:val="left" w:pos="485"/>
        </w:tabs>
        <w:spacing w:before="0" w:line="240" w:lineRule="auto"/>
        <w:outlineLvl w:val="2"/>
        <w:rPr>
          <w:sz w:val="24"/>
          <w:szCs w:val="24"/>
          <w:lang w:val="uk-UA"/>
        </w:rPr>
      </w:pPr>
      <w:r w:rsidRPr="00F76D1A">
        <w:rPr>
          <w:sz w:val="24"/>
          <w:szCs w:val="24"/>
          <w:lang w:val="uk-UA"/>
        </w:rPr>
        <w:t xml:space="preserve"> Ключові аспекти діяльності редколегії видання у звітний період </w:t>
      </w:r>
    </w:p>
    <w:p w:rsidR="00FF2634" w:rsidRPr="00C755BA" w:rsidRDefault="006B03CA" w:rsidP="00BC62D3">
      <w:pPr>
        <w:pStyle w:val="11"/>
        <w:shd w:val="clear" w:color="auto" w:fill="auto"/>
        <w:spacing w:after="0" w:line="240" w:lineRule="auto"/>
        <w:ind w:right="221" w:firstLine="0"/>
        <w:rPr>
          <w:sz w:val="24"/>
          <w:szCs w:val="24"/>
          <w:lang w:val="uk-UA"/>
        </w:rPr>
      </w:pPr>
      <w:r w:rsidRPr="00F76D1A">
        <w:rPr>
          <w:sz w:val="24"/>
          <w:szCs w:val="24"/>
          <w:lang w:val="uk-UA"/>
        </w:rPr>
        <w:t>Вкажіть ключові</w:t>
      </w:r>
      <w:r w:rsidRPr="00F76D1A">
        <w:rPr>
          <w:sz w:val="24"/>
          <w:szCs w:val="24"/>
        </w:rPr>
        <w:t xml:space="preserve"> аспекти діяльності редколегії, здійснені заходи, досягнуті результати (переглянута концепція видання, затверджена редакційно-видавнича документація, </w:t>
      </w:r>
      <w:r w:rsidR="003720B8">
        <w:rPr>
          <w:sz w:val="24"/>
          <w:szCs w:val="24"/>
          <w:lang w:val="uk-UA"/>
        </w:rPr>
        <w:t xml:space="preserve">уточнено </w:t>
      </w:r>
      <w:r w:rsidR="003720B8" w:rsidRPr="00C755BA">
        <w:rPr>
          <w:sz w:val="24"/>
          <w:szCs w:val="24"/>
          <w:lang w:val="uk-UA"/>
        </w:rPr>
        <w:t>склад редакційної колегії</w:t>
      </w:r>
      <w:r w:rsidR="003720B8">
        <w:rPr>
          <w:sz w:val="24"/>
          <w:szCs w:val="24"/>
          <w:lang w:val="uk-UA"/>
        </w:rPr>
        <w:t xml:space="preserve">, </w:t>
      </w:r>
      <w:r w:rsidRPr="00C755BA">
        <w:rPr>
          <w:sz w:val="24"/>
          <w:szCs w:val="24"/>
          <w:lang w:val="uk-UA"/>
        </w:rPr>
        <w:t>проведені заходи з популяризації видання тощо)</w:t>
      </w:r>
    </w:p>
    <w:p w:rsidR="00FF2634" w:rsidRPr="00F76D1A" w:rsidRDefault="006B03CA" w:rsidP="0075380B">
      <w:pPr>
        <w:pStyle w:val="40"/>
        <w:numPr>
          <w:ilvl w:val="1"/>
          <w:numId w:val="17"/>
        </w:numPr>
        <w:shd w:val="clear" w:color="auto" w:fill="auto"/>
        <w:tabs>
          <w:tab w:val="left" w:pos="485"/>
        </w:tabs>
        <w:spacing w:before="0" w:line="240" w:lineRule="auto"/>
        <w:outlineLvl w:val="2"/>
        <w:rPr>
          <w:sz w:val="24"/>
          <w:szCs w:val="24"/>
          <w:lang w:val="uk-UA"/>
        </w:rPr>
      </w:pPr>
      <w:bookmarkStart w:id="12" w:name="bookmark13"/>
      <w:r w:rsidRPr="00F76D1A">
        <w:rPr>
          <w:sz w:val="24"/>
          <w:szCs w:val="24"/>
          <w:lang w:val="uk-UA"/>
        </w:rPr>
        <w:t xml:space="preserve"> Ключові аспекти стратегії редколегії на наступні роки</w:t>
      </w:r>
      <w:bookmarkEnd w:id="12"/>
    </w:p>
    <w:p w:rsidR="00FF2634" w:rsidRDefault="006B03CA" w:rsidP="00BC62D3">
      <w:pPr>
        <w:pStyle w:val="11"/>
        <w:shd w:val="clear" w:color="auto" w:fill="auto"/>
        <w:spacing w:after="0" w:line="240" w:lineRule="auto"/>
        <w:ind w:firstLine="0"/>
        <w:rPr>
          <w:sz w:val="24"/>
          <w:szCs w:val="24"/>
          <w:lang w:val="uk-UA"/>
        </w:rPr>
      </w:pPr>
      <w:r w:rsidRPr="00F76D1A">
        <w:rPr>
          <w:sz w:val="24"/>
          <w:szCs w:val="24"/>
        </w:rPr>
        <w:t>Вкажіть ключові завдання та маркери розвитку, які ставить перед собою редколегія видання</w:t>
      </w:r>
    </w:p>
    <w:p w:rsidR="00506DB5" w:rsidRPr="00506DB5" w:rsidRDefault="00506DB5" w:rsidP="00BC62D3">
      <w:pPr>
        <w:pStyle w:val="11"/>
        <w:shd w:val="clear" w:color="auto" w:fill="auto"/>
        <w:spacing w:after="0" w:line="240" w:lineRule="auto"/>
        <w:ind w:firstLine="0"/>
        <w:rPr>
          <w:sz w:val="24"/>
          <w:szCs w:val="24"/>
          <w:lang w:val="uk-UA"/>
        </w:rPr>
      </w:pPr>
    </w:p>
    <w:p w:rsidR="00FF2634" w:rsidRPr="00506DB5" w:rsidRDefault="006B03CA" w:rsidP="00AF62E7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bookmarkStart w:id="13" w:name="bookmark14"/>
      <w:r w:rsidRPr="00506DB5">
        <w:rPr>
          <w:b/>
          <w:bCs/>
          <w:sz w:val="28"/>
          <w:szCs w:val="28"/>
        </w:rPr>
        <w:t xml:space="preserve">Робота </w:t>
      </w:r>
      <w:proofErr w:type="spellStart"/>
      <w:r w:rsidRPr="00506DB5">
        <w:rPr>
          <w:b/>
          <w:bCs/>
          <w:sz w:val="28"/>
          <w:szCs w:val="28"/>
        </w:rPr>
        <w:t>редакції</w:t>
      </w:r>
      <w:bookmarkEnd w:id="13"/>
      <w:proofErr w:type="spellEnd"/>
    </w:p>
    <w:p w:rsidR="00FF2634" w:rsidRPr="00AF62E7" w:rsidRDefault="006B03CA" w:rsidP="00AF62E7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14" w:name="bookmark15"/>
      <w:r w:rsidRPr="00AF62E7">
        <w:rPr>
          <w:sz w:val="24"/>
          <w:szCs w:val="24"/>
          <w:lang w:val="ru-RU"/>
        </w:rPr>
        <w:t xml:space="preserve"> Штат редакції (станом </w:t>
      </w:r>
      <w:proofErr w:type="gramStart"/>
      <w:r w:rsidRPr="00AF62E7">
        <w:rPr>
          <w:sz w:val="24"/>
          <w:szCs w:val="24"/>
          <w:lang w:val="ru-RU"/>
        </w:rPr>
        <w:t>на</w:t>
      </w:r>
      <w:proofErr w:type="gramEnd"/>
      <w:r w:rsidRPr="00AF62E7">
        <w:rPr>
          <w:sz w:val="24"/>
          <w:szCs w:val="24"/>
          <w:lang w:val="ru-RU"/>
        </w:rPr>
        <w:t xml:space="preserve"> </w:t>
      </w:r>
      <w:r w:rsidR="00AF62E7" w:rsidRPr="00AF62E7">
        <w:rPr>
          <w:sz w:val="24"/>
          <w:szCs w:val="24"/>
          <w:lang w:val="ru-RU"/>
        </w:rPr>
        <w:t>кінець року</w:t>
      </w:r>
      <w:r w:rsidRPr="00AF62E7">
        <w:rPr>
          <w:sz w:val="24"/>
          <w:szCs w:val="24"/>
          <w:lang w:val="ru-RU"/>
        </w:rPr>
        <w:t>)</w:t>
      </w:r>
      <w:bookmarkEnd w:id="14"/>
    </w:p>
    <w:p w:rsidR="00F76D1A" w:rsidRPr="00F76D1A" w:rsidRDefault="006B03CA" w:rsidP="00A50219">
      <w:pPr>
        <w:pStyle w:val="11"/>
        <w:numPr>
          <w:ilvl w:val="0"/>
          <w:numId w:val="10"/>
        </w:numPr>
        <w:shd w:val="clear" w:color="auto" w:fill="auto"/>
        <w:tabs>
          <w:tab w:val="left" w:pos="610"/>
          <w:tab w:val="left" w:leader="underscore" w:pos="4273"/>
          <w:tab w:val="left" w:leader="underscore" w:pos="6303"/>
        </w:tabs>
        <w:spacing w:after="0" w:line="240" w:lineRule="auto"/>
        <w:ind w:left="23" w:firstLine="0"/>
        <w:rPr>
          <w:sz w:val="24"/>
          <w:szCs w:val="24"/>
        </w:rPr>
      </w:pPr>
      <w:r w:rsidRPr="00F76D1A">
        <w:rPr>
          <w:sz w:val="24"/>
          <w:szCs w:val="24"/>
        </w:rPr>
        <w:t>Кількість штатних працівників:</w:t>
      </w:r>
    </w:p>
    <w:p w:rsidR="00F76D1A" w:rsidRPr="00F76D1A" w:rsidRDefault="006B03CA" w:rsidP="00C755BA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на повну ставку,</w:t>
      </w:r>
    </w:p>
    <w:p w:rsidR="00FF2634" w:rsidRPr="00F76D1A" w:rsidRDefault="006B03CA" w:rsidP="00C755BA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за сумісництвом.</w:t>
      </w:r>
    </w:p>
    <w:p w:rsidR="00FF2634" w:rsidRPr="00F76D1A" w:rsidRDefault="006B03CA" w:rsidP="00BC62D3">
      <w:pPr>
        <w:pStyle w:val="11"/>
        <w:numPr>
          <w:ilvl w:val="0"/>
          <w:numId w:val="10"/>
        </w:numPr>
        <w:shd w:val="clear" w:color="auto" w:fill="auto"/>
        <w:tabs>
          <w:tab w:val="left" w:pos="610"/>
        </w:tabs>
        <w:spacing w:after="0" w:line="240" w:lineRule="auto"/>
        <w:ind w:left="20" w:firstLine="0"/>
        <w:rPr>
          <w:sz w:val="24"/>
          <w:szCs w:val="24"/>
        </w:rPr>
      </w:pPr>
      <w:r w:rsidRPr="00F76D1A">
        <w:rPr>
          <w:sz w:val="24"/>
          <w:szCs w:val="24"/>
        </w:rPr>
        <w:t>Позаштатні працівники:</w:t>
      </w:r>
    </w:p>
    <w:p w:rsidR="00FF2634" w:rsidRPr="00F76D1A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студенти або волонтери</w:t>
      </w:r>
    </w:p>
    <w:p w:rsidR="00FF2634" w:rsidRPr="00F76D1A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 xml:space="preserve">аспіранти/співробітники відповідальної кафедри </w:t>
      </w:r>
      <w:r w:rsidR="00FD15D4" w:rsidRPr="00F76D1A">
        <w:rPr>
          <w:sz w:val="24"/>
          <w:szCs w:val="24"/>
          <w:lang w:val="uk-UA"/>
        </w:rPr>
        <w:t>університету</w:t>
      </w:r>
    </w:p>
    <w:p w:rsidR="00FF2634" w:rsidRPr="00F76D1A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 xml:space="preserve">працівники НТБ </w:t>
      </w:r>
      <w:r w:rsidR="00FD15D4" w:rsidRPr="00F76D1A">
        <w:rPr>
          <w:sz w:val="24"/>
          <w:szCs w:val="24"/>
          <w:lang w:val="uk-UA"/>
        </w:rPr>
        <w:t>університету</w:t>
      </w:r>
    </w:p>
    <w:p w:rsidR="00FF2634" w:rsidRPr="00F76D1A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67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тимчасово найняті підрядники</w:t>
      </w:r>
    </w:p>
    <w:p w:rsidR="00FF2634" w:rsidRPr="00F76D1A" w:rsidRDefault="006B03CA" w:rsidP="00BC62D3">
      <w:pPr>
        <w:pStyle w:val="11"/>
        <w:numPr>
          <w:ilvl w:val="0"/>
          <w:numId w:val="11"/>
        </w:numPr>
        <w:shd w:val="clear" w:color="auto" w:fill="auto"/>
        <w:tabs>
          <w:tab w:val="left" w:pos="615"/>
        </w:tabs>
        <w:spacing w:after="0" w:line="240" w:lineRule="auto"/>
        <w:ind w:left="20" w:firstLine="0"/>
        <w:rPr>
          <w:sz w:val="24"/>
          <w:szCs w:val="24"/>
        </w:rPr>
      </w:pPr>
      <w:r w:rsidRPr="00F76D1A">
        <w:rPr>
          <w:sz w:val="24"/>
          <w:szCs w:val="24"/>
        </w:rPr>
        <w:t>Завдання, які виконуються позаштатними працівниками:</w:t>
      </w:r>
    </w:p>
    <w:p w:rsidR="00FF2634" w:rsidRPr="00F76D1A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комунікація з авторами та рецензентами</w:t>
      </w:r>
    </w:p>
    <w:p w:rsidR="00FF2634" w:rsidRPr="00CF4AD7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літературне редагування рукописів</w:t>
      </w:r>
    </w:p>
    <w:p w:rsidR="00CF4AD7" w:rsidRPr="00F76D1A" w:rsidRDefault="00CF4AD7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40" w:lineRule="auto"/>
        <w:ind w:left="78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>упорядкування метаданих (трьома мовами)</w:t>
      </w:r>
    </w:p>
    <w:p w:rsidR="00FF2634" w:rsidRPr="00F76D1A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верстка статей та випусків</w:t>
      </w:r>
    </w:p>
    <w:p w:rsidR="00FF2634" w:rsidRPr="00F76D1A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робота з сайтом журналу</w:t>
      </w:r>
    </w:p>
    <w:p w:rsidR="00FF2634" w:rsidRPr="00F76D1A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розповсюдження журналу</w:t>
      </w:r>
    </w:p>
    <w:p w:rsidR="00FF2634" w:rsidRPr="00360474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40" w:lineRule="auto"/>
        <w:ind w:left="780" w:firstLine="0"/>
        <w:rPr>
          <w:sz w:val="24"/>
          <w:szCs w:val="24"/>
        </w:rPr>
      </w:pPr>
      <w:r w:rsidRPr="00F76D1A">
        <w:rPr>
          <w:sz w:val="24"/>
          <w:szCs w:val="24"/>
        </w:rPr>
        <w:t>робота з каталогами/</w:t>
      </w:r>
      <w:proofErr w:type="spellStart"/>
      <w:r w:rsidRPr="00F76D1A">
        <w:rPr>
          <w:sz w:val="24"/>
          <w:szCs w:val="24"/>
        </w:rPr>
        <w:t>репозитаріями</w:t>
      </w:r>
      <w:proofErr w:type="spellEnd"/>
      <w:r w:rsidRPr="00F76D1A">
        <w:rPr>
          <w:sz w:val="24"/>
          <w:szCs w:val="24"/>
        </w:rPr>
        <w:t>/базами даних</w:t>
      </w:r>
    </w:p>
    <w:p w:rsidR="00360474" w:rsidRPr="00F76D1A" w:rsidRDefault="00360474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40" w:lineRule="auto"/>
        <w:ind w:left="78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інтеграція в міжнародні </w:t>
      </w:r>
      <w:r w:rsidR="006822D5">
        <w:rPr>
          <w:sz w:val="24"/>
          <w:szCs w:val="24"/>
          <w:lang w:val="uk-UA"/>
        </w:rPr>
        <w:t xml:space="preserve">та національні </w:t>
      </w:r>
      <w:r>
        <w:rPr>
          <w:sz w:val="24"/>
          <w:szCs w:val="24"/>
          <w:lang w:val="uk-UA"/>
        </w:rPr>
        <w:t>наукові інформаційні системи</w:t>
      </w:r>
      <w:r w:rsidR="006822D5">
        <w:rPr>
          <w:sz w:val="24"/>
          <w:szCs w:val="24"/>
          <w:lang w:val="uk-UA"/>
        </w:rPr>
        <w:t xml:space="preserve"> (</w:t>
      </w:r>
      <w:proofErr w:type="spellStart"/>
      <w:r w:rsidR="006822D5">
        <w:rPr>
          <w:sz w:val="24"/>
          <w:szCs w:val="24"/>
          <w:lang w:val="uk-UA"/>
        </w:rPr>
        <w:t>наукометричні</w:t>
      </w:r>
      <w:proofErr w:type="spellEnd"/>
      <w:r w:rsidR="006822D5">
        <w:rPr>
          <w:sz w:val="24"/>
          <w:szCs w:val="24"/>
          <w:lang w:val="uk-UA"/>
        </w:rPr>
        <w:t xml:space="preserve">, повнотекстові, реферативні та </w:t>
      </w:r>
      <w:proofErr w:type="spellStart"/>
      <w:r w:rsidR="006822D5">
        <w:rPr>
          <w:sz w:val="24"/>
          <w:szCs w:val="24"/>
          <w:lang w:val="uk-UA"/>
        </w:rPr>
        <w:t>інш</w:t>
      </w:r>
      <w:proofErr w:type="spellEnd"/>
      <w:r w:rsidR="006822D5">
        <w:rPr>
          <w:sz w:val="24"/>
          <w:szCs w:val="24"/>
          <w:lang w:val="uk-UA"/>
        </w:rPr>
        <w:t>.)</w:t>
      </w:r>
    </w:p>
    <w:p w:rsidR="00FF2634" w:rsidRPr="00F76D1A" w:rsidRDefault="00F26D17" w:rsidP="00F76D1A">
      <w:pPr>
        <w:pStyle w:val="11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40" w:lineRule="auto"/>
        <w:ind w:left="780" w:firstLine="0"/>
        <w:rPr>
          <w:sz w:val="24"/>
          <w:szCs w:val="24"/>
        </w:rPr>
      </w:pPr>
      <w:r>
        <w:rPr>
          <w:sz w:val="24"/>
          <w:szCs w:val="24"/>
          <w:lang w:val="uk-UA"/>
        </w:rPr>
        <w:t>і</w:t>
      </w:r>
      <w:proofErr w:type="spellStart"/>
      <w:r w:rsidR="006B03CA" w:rsidRPr="00F76D1A">
        <w:rPr>
          <w:sz w:val="24"/>
          <w:szCs w:val="24"/>
        </w:rPr>
        <w:t>нше</w:t>
      </w:r>
      <w:proofErr w:type="spellEnd"/>
      <w:r w:rsidR="00F76D1A" w:rsidRPr="00F76D1A">
        <w:rPr>
          <w:sz w:val="24"/>
          <w:szCs w:val="24"/>
        </w:rPr>
        <w:t xml:space="preserve"> </w:t>
      </w:r>
      <w:r w:rsidR="006B03CA" w:rsidRPr="00F76D1A">
        <w:rPr>
          <w:sz w:val="24"/>
          <w:szCs w:val="24"/>
        </w:rPr>
        <w:t>(вказати)</w:t>
      </w:r>
    </w:p>
    <w:p w:rsidR="00FF2634" w:rsidRPr="00F76D1A" w:rsidRDefault="006B03CA" w:rsidP="00F76D1A">
      <w:pPr>
        <w:pStyle w:val="11"/>
        <w:numPr>
          <w:ilvl w:val="0"/>
          <w:numId w:val="11"/>
        </w:numPr>
        <w:shd w:val="clear" w:color="auto" w:fill="auto"/>
        <w:tabs>
          <w:tab w:val="left" w:pos="615"/>
        </w:tabs>
        <w:spacing w:after="0" w:line="240" w:lineRule="auto"/>
        <w:ind w:left="20" w:firstLine="0"/>
        <w:rPr>
          <w:sz w:val="24"/>
          <w:szCs w:val="24"/>
        </w:rPr>
      </w:pPr>
      <w:r w:rsidRPr="00F76D1A">
        <w:rPr>
          <w:sz w:val="24"/>
          <w:szCs w:val="24"/>
        </w:rPr>
        <w:t>У яких заходах підвищення кваліфікації брали участь співробітники редакції протягом</w:t>
      </w:r>
      <w:r w:rsidR="00F76D1A" w:rsidRPr="00F76D1A">
        <w:rPr>
          <w:sz w:val="24"/>
          <w:szCs w:val="24"/>
        </w:rPr>
        <w:t xml:space="preserve"> </w:t>
      </w:r>
      <w:r w:rsidRPr="00F76D1A">
        <w:rPr>
          <w:sz w:val="24"/>
          <w:szCs w:val="24"/>
        </w:rPr>
        <w:t>звітного періоду:</w:t>
      </w:r>
    </w:p>
    <w:p w:rsidR="00FF2634" w:rsidRPr="00667640" w:rsidRDefault="007C712C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667640">
        <w:rPr>
          <w:sz w:val="24"/>
          <w:szCs w:val="24"/>
        </w:rPr>
        <w:t>семінари та інші заходи</w:t>
      </w:r>
      <w:r w:rsidR="006B03CA" w:rsidRPr="00667640">
        <w:rPr>
          <w:sz w:val="24"/>
          <w:szCs w:val="24"/>
        </w:rPr>
        <w:t xml:space="preserve"> </w:t>
      </w:r>
      <w:r w:rsidR="00FD15D4" w:rsidRPr="00667640">
        <w:rPr>
          <w:sz w:val="24"/>
          <w:szCs w:val="24"/>
          <w:lang w:val="uk-UA"/>
        </w:rPr>
        <w:t>університету</w:t>
      </w:r>
      <w:r w:rsidR="003B10A2" w:rsidRPr="00667640">
        <w:rPr>
          <w:sz w:val="24"/>
          <w:szCs w:val="24"/>
          <w:lang w:val="uk-UA"/>
        </w:rPr>
        <w:t>, організовані Науково-технічною бібліотекою ДНУЗТ</w:t>
      </w:r>
    </w:p>
    <w:p w:rsidR="00FF2634" w:rsidRPr="00667640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667640">
        <w:rPr>
          <w:sz w:val="24"/>
          <w:szCs w:val="24"/>
        </w:rPr>
        <w:t>семінари та практикуми, організовані іншими університетами</w:t>
      </w:r>
    </w:p>
    <w:p w:rsidR="00FF2634" w:rsidRPr="00667640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40" w:lineRule="auto"/>
        <w:ind w:left="780" w:firstLine="0"/>
        <w:rPr>
          <w:sz w:val="24"/>
          <w:szCs w:val="24"/>
        </w:rPr>
      </w:pPr>
      <w:r w:rsidRPr="00667640">
        <w:rPr>
          <w:sz w:val="24"/>
          <w:szCs w:val="24"/>
        </w:rPr>
        <w:t>лекції зарубіжних фахівців видавничої справи</w:t>
      </w:r>
    </w:p>
    <w:p w:rsidR="00FF2634" w:rsidRPr="00667640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proofErr w:type="spellStart"/>
      <w:r w:rsidRPr="00667640">
        <w:rPr>
          <w:sz w:val="24"/>
          <w:szCs w:val="24"/>
        </w:rPr>
        <w:t>вебінари</w:t>
      </w:r>
      <w:proofErr w:type="spellEnd"/>
      <w:r w:rsidRPr="00667640">
        <w:rPr>
          <w:sz w:val="24"/>
          <w:szCs w:val="24"/>
        </w:rPr>
        <w:t xml:space="preserve"> престижних видавництв/технологічних компаній</w:t>
      </w:r>
    </w:p>
    <w:p w:rsidR="00FF2634" w:rsidRPr="00667640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77"/>
        </w:tabs>
        <w:spacing w:after="0" w:line="240" w:lineRule="auto"/>
        <w:ind w:left="780" w:firstLine="0"/>
        <w:rPr>
          <w:sz w:val="24"/>
          <w:szCs w:val="24"/>
        </w:rPr>
      </w:pPr>
      <w:r w:rsidRPr="00667640">
        <w:rPr>
          <w:sz w:val="24"/>
          <w:szCs w:val="24"/>
        </w:rPr>
        <w:t>міжнародні наукові конферен</w:t>
      </w:r>
      <w:r w:rsidR="00C00C07" w:rsidRPr="00667640">
        <w:rPr>
          <w:sz w:val="24"/>
          <w:szCs w:val="24"/>
        </w:rPr>
        <w:t xml:space="preserve">ції з видавничої та </w:t>
      </w:r>
      <w:proofErr w:type="spellStart"/>
      <w:r w:rsidR="00C00C07" w:rsidRPr="00667640">
        <w:rPr>
          <w:sz w:val="24"/>
          <w:szCs w:val="24"/>
        </w:rPr>
        <w:t>бібліотечно</w:t>
      </w:r>
      <w:r w:rsidR="00C00C07" w:rsidRPr="00667640">
        <w:rPr>
          <w:sz w:val="24"/>
          <w:szCs w:val="24"/>
          <w:lang w:val="uk-UA"/>
        </w:rPr>
        <w:t>-інформаційної</w:t>
      </w:r>
      <w:proofErr w:type="spellEnd"/>
      <w:r w:rsidRPr="00667640">
        <w:rPr>
          <w:sz w:val="24"/>
          <w:szCs w:val="24"/>
        </w:rPr>
        <w:t xml:space="preserve"> справи</w:t>
      </w:r>
    </w:p>
    <w:p w:rsidR="00FF2634" w:rsidRPr="00667640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972"/>
        </w:tabs>
        <w:spacing w:after="0" w:line="240" w:lineRule="auto"/>
        <w:ind w:left="780" w:firstLine="0"/>
        <w:rPr>
          <w:sz w:val="24"/>
          <w:szCs w:val="24"/>
        </w:rPr>
      </w:pPr>
      <w:r w:rsidRPr="00667640">
        <w:rPr>
          <w:sz w:val="24"/>
          <w:szCs w:val="24"/>
        </w:rPr>
        <w:t>Інше(вказати)</w:t>
      </w:r>
    </w:p>
    <w:p w:rsidR="00FF2634" w:rsidRDefault="006B03CA" w:rsidP="00F76D1A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15" w:name="bookmark16"/>
      <w:r w:rsidRPr="00F76D1A">
        <w:rPr>
          <w:sz w:val="24"/>
          <w:szCs w:val="24"/>
          <w:lang w:val="ru-RU"/>
        </w:rPr>
        <w:t xml:space="preserve"> </w:t>
      </w:r>
      <w:proofErr w:type="spellStart"/>
      <w:r w:rsidRPr="00F76D1A">
        <w:rPr>
          <w:sz w:val="24"/>
          <w:szCs w:val="24"/>
          <w:lang w:val="ru-RU"/>
        </w:rPr>
        <w:t>Редакційна</w:t>
      </w:r>
      <w:proofErr w:type="spellEnd"/>
      <w:r w:rsidRPr="00F76D1A">
        <w:rPr>
          <w:sz w:val="24"/>
          <w:szCs w:val="24"/>
          <w:lang w:val="ru-RU"/>
        </w:rPr>
        <w:t xml:space="preserve"> статистика</w:t>
      </w:r>
      <w:bookmarkEnd w:id="15"/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4"/>
        <w:gridCol w:w="1700"/>
      </w:tblGrid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Кількість виданих випусків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Всього опублікованих статей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Всього отримано від авторів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замовні публікації (редакційні статті)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відхилено під час попередньої оцінки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допущено до рецензування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- відхилено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- прийнято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lastRenderedPageBreak/>
              <w:t>- прийнято після суттєвої ревізії авторами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Мінімальна кількість статей у випуску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Максимальна кількість статей у випуску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Середня кількість днів від дати подання рукопису автором до дати завершення рецензування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Середня кількість днів від дати подання рукопису автором до дати публікації у випуску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jc w:val="center"/>
            </w:pPr>
          </w:p>
        </w:tc>
      </w:tr>
      <w:tr w:rsidR="00F76D1A" w:rsidRPr="00E27C6D" w:rsidTr="00F76D1A">
        <w:trPr>
          <w:trHeight w:val="20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27C6D">
              <w:rPr>
                <w:sz w:val="24"/>
                <w:szCs w:val="24"/>
              </w:rPr>
              <w:t>Наявність випусків, що опубліковані з затримкою від планової дати їх публікації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E27C6D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76D1A" w:rsidRPr="00F76D1A" w:rsidRDefault="00F76D1A" w:rsidP="00F76D1A">
      <w:pPr>
        <w:pStyle w:val="35"/>
        <w:shd w:val="clear" w:color="auto" w:fill="auto"/>
        <w:spacing w:line="240" w:lineRule="auto"/>
        <w:rPr>
          <w:rStyle w:val="36"/>
          <w:sz w:val="22"/>
          <w:szCs w:val="22"/>
          <w:lang w:val="uk-UA"/>
        </w:rPr>
      </w:pPr>
      <w:r w:rsidRPr="00F76D1A">
        <w:rPr>
          <w:rStyle w:val="36"/>
          <w:sz w:val="22"/>
          <w:szCs w:val="22"/>
        </w:rPr>
        <w:t>* Показники, які не відстежувалися, залишити пустими.</w:t>
      </w:r>
    </w:p>
    <w:p w:rsidR="00F76D1A" w:rsidRPr="00F76D1A" w:rsidRDefault="00F76D1A" w:rsidP="00F76D1A">
      <w:pPr>
        <w:pStyle w:val="40"/>
        <w:shd w:val="clear" w:color="auto" w:fill="auto"/>
        <w:tabs>
          <w:tab w:val="left" w:pos="461"/>
        </w:tabs>
        <w:spacing w:before="0" w:line="240" w:lineRule="auto"/>
        <w:ind w:firstLine="0"/>
        <w:outlineLvl w:val="2"/>
        <w:rPr>
          <w:sz w:val="24"/>
          <w:szCs w:val="24"/>
          <w:lang w:val="ru-RU"/>
        </w:rPr>
      </w:pPr>
    </w:p>
    <w:p w:rsidR="001F601D" w:rsidRPr="00F76D1A" w:rsidRDefault="001F601D" w:rsidP="00F76D1A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r w:rsidRPr="00F76D1A">
        <w:rPr>
          <w:sz w:val="24"/>
          <w:szCs w:val="24"/>
          <w:lang w:val="ru-RU"/>
        </w:rPr>
        <w:t xml:space="preserve"> Робота з авторами та менеджмент рукописі</w:t>
      </w:r>
      <w:proofErr w:type="gramStart"/>
      <w:r w:rsidRPr="00F76D1A">
        <w:rPr>
          <w:sz w:val="24"/>
          <w:szCs w:val="24"/>
          <w:lang w:val="ru-RU"/>
        </w:rPr>
        <w:t>в</w:t>
      </w:r>
      <w:proofErr w:type="gramEnd"/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2165"/>
      </w:tblGrid>
      <w:tr w:rsidR="00F76D1A" w:rsidRPr="00667640" w:rsidTr="00F76D1A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Редакція вимагає від авторів друковані версії рукописів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F76D1A" w:rsidRPr="00667640" w:rsidTr="00210E83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Редакція вимагає від рецензентів друковані версії рецензій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F76D1A" w:rsidRPr="00667640" w:rsidTr="00210E83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Редакція підписує з авторами паперові авторські договори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F76D1A" w:rsidRPr="00667640" w:rsidTr="00210E83">
        <w:trPr>
          <w:trHeight w:val="662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На етапі літературного редагування/верстки авторам для узгодження надаються друковані версії статей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F76D1A" w:rsidRPr="00667640" w:rsidTr="00210E8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Для комунікації з авторами та рецензентами використовується електронна пошта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F76D1A" w:rsidRPr="00667640" w:rsidTr="00210E8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640">
              <w:rPr>
                <w:rFonts w:ascii="Times New Roman" w:hAnsi="Times New Roman" w:cs="Times New Roman"/>
              </w:rPr>
              <w:t xml:space="preserve">Редакція використовує систему менеджменту рукописів </w:t>
            </w:r>
            <w:r w:rsidRPr="00667640">
              <w:rPr>
                <w:rFonts w:ascii="Times New Roman" w:eastAsia="TimesNewRomanPSMT" w:hAnsi="Times New Roman" w:cs="Times New Roman"/>
                <w:color w:val="auto"/>
              </w:rPr>
              <w:t xml:space="preserve"> </w:t>
            </w:r>
            <w:proofErr w:type="spellStart"/>
            <w:r w:rsidRPr="00667640">
              <w:rPr>
                <w:rFonts w:ascii="Times New Roman" w:eastAsia="TimesNewRomanPSMT" w:hAnsi="Times New Roman" w:cs="Times New Roman"/>
                <w:color w:val="auto"/>
                <w:lang w:val="ru-RU"/>
              </w:rPr>
              <w:t>Open</w:t>
            </w:r>
            <w:proofErr w:type="spellEnd"/>
            <w:r w:rsidRPr="00667640">
              <w:rPr>
                <w:rFonts w:ascii="Times New Roman" w:eastAsia="TimesNewRomanPSMT" w:hAnsi="Times New Roman" w:cs="Times New Roman"/>
                <w:color w:val="auto"/>
              </w:rPr>
              <w:t xml:space="preserve"> </w:t>
            </w:r>
            <w:proofErr w:type="spellStart"/>
            <w:r w:rsidRPr="00667640">
              <w:rPr>
                <w:rFonts w:ascii="Times New Roman" w:eastAsia="TimesNewRomanPSMT" w:hAnsi="Times New Roman" w:cs="Times New Roman"/>
                <w:color w:val="auto"/>
                <w:lang w:val="ru-RU"/>
              </w:rPr>
              <w:t>Journal</w:t>
            </w:r>
            <w:proofErr w:type="spellEnd"/>
            <w:r w:rsidRPr="00667640">
              <w:rPr>
                <w:rFonts w:ascii="Times New Roman" w:eastAsia="TimesNewRomanPSMT" w:hAnsi="Times New Roman" w:cs="Times New Roman"/>
                <w:color w:val="auto"/>
              </w:rPr>
              <w:t xml:space="preserve"> </w:t>
            </w:r>
            <w:proofErr w:type="spellStart"/>
            <w:r w:rsidRPr="00667640">
              <w:rPr>
                <w:rFonts w:ascii="Times New Roman" w:eastAsia="TimesNewRomanPSMT" w:hAnsi="Times New Roman" w:cs="Times New Roman"/>
                <w:color w:val="auto"/>
                <w:lang w:val="ru-RU"/>
              </w:rPr>
              <w:t>Systems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1F601D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F76D1A" w:rsidRPr="00667640" w:rsidTr="00210E83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E27C6D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67640">
              <w:rPr>
                <w:sz w:val="24"/>
                <w:szCs w:val="24"/>
              </w:rPr>
              <w:t>Редакція використовує іншу систему менеджменту рукописів</w:t>
            </w:r>
            <w:r w:rsidR="00E27C6D" w:rsidRPr="00667640">
              <w:rPr>
                <w:sz w:val="24"/>
                <w:szCs w:val="24"/>
                <w:lang w:val="uk-UA"/>
              </w:rPr>
              <w:t xml:space="preserve"> (яку саме)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6D1A" w:rsidRPr="00667640" w:rsidRDefault="00F76D1A" w:rsidP="00F76D1A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F2634" w:rsidRDefault="00FF2634" w:rsidP="00F76D1A">
      <w:pPr>
        <w:rPr>
          <w:sz w:val="2"/>
          <w:szCs w:val="2"/>
          <w:lang w:val="uk-UA"/>
        </w:rPr>
      </w:pPr>
    </w:p>
    <w:p w:rsidR="001F601D" w:rsidRDefault="001F601D" w:rsidP="00F76D1A">
      <w:pPr>
        <w:rPr>
          <w:sz w:val="2"/>
          <w:szCs w:val="2"/>
          <w:lang w:val="uk-UA"/>
        </w:rPr>
      </w:pPr>
    </w:p>
    <w:p w:rsidR="001F601D" w:rsidRDefault="001F601D" w:rsidP="00F76D1A">
      <w:pPr>
        <w:rPr>
          <w:sz w:val="2"/>
          <w:szCs w:val="2"/>
          <w:lang w:val="uk-UA"/>
        </w:rPr>
      </w:pPr>
    </w:p>
    <w:p w:rsidR="001F601D" w:rsidRDefault="001F601D" w:rsidP="00F76D1A">
      <w:pPr>
        <w:rPr>
          <w:sz w:val="2"/>
          <w:szCs w:val="2"/>
          <w:lang w:val="uk-UA"/>
        </w:rPr>
      </w:pPr>
    </w:p>
    <w:p w:rsidR="001F601D" w:rsidRDefault="001F601D" w:rsidP="00F76D1A">
      <w:pPr>
        <w:rPr>
          <w:sz w:val="2"/>
          <w:szCs w:val="2"/>
          <w:lang w:val="uk-UA"/>
        </w:rPr>
      </w:pPr>
    </w:p>
    <w:p w:rsidR="001F601D" w:rsidRDefault="001F601D" w:rsidP="00F76D1A">
      <w:pPr>
        <w:rPr>
          <w:sz w:val="2"/>
          <w:szCs w:val="2"/>
          <w:lang w:val="uk-UA"/>
        </w:rPr>
      </w:pPr>
    </w:p>
    <w:p w:rsidR="00FF2634" w:rsidRDefault="00FF2634" w:rsidP="00BC62D3">
      <w:pPr>
        <w:rPr>
          <w:sz w:val="2"/>
          <w:szCs w:val="2"/>
        </w:rPr>
      </w:pPr>
    </w:p>
    <w:p w:rsidR="00FF2634" w:rsidRPr="00F76D1A" w:rsidRDefault="00F76D1A" w:rsidP="00F76D1A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16" w:name="bookmark17"/>
      <w:r>
        <w:rPr>
          <w:sz w:val="24"/>
          <w:szCs w:val="24"/>
          <w:lang w:val="ru-RU"/>
        </w:rPr>
        <w:t xml:space="preserve"> </w:t>
      </w:r>
      <w:proofErr w:type="spellStart"/>
      <w:r w:rsidR="006B03CA" w:rsidRPr="00F76D1A">
        <w:rPr>
          <w:sz w:val="24"/>
          <w:szCs w:val="24"/>
          <w:lang w:val="ru-RU"/>
        </w:rPr>
        <w:t>Процес</w:t>
      </w:r>
      <w:proofErr w:type="spellEnd"/>
      <w:r w:rsidR="006B03CA" w:rsidRPr="00F76D1A">
        <w:rPr>
          <w:sz w:val="24"/>
          <w:szCs w:val="24"/>
          <w:lang w:val="ru-RU"/>
        </w:rPr>
        <w:t xml:space="preserve"> </w:t>
      </w:r>
      <w:proofErr w:type="spellStart"/>
      <w:r w:rsidR="006B03CA" w:rsidRPr="00F76D1A">
        <w:rPr>
          <w:sz w:val="24"/>
          <w:szCs w:val="24"/>
          <w:lang w:val="ru-RU"/>
        </w:rPr>
        <w:t>літературного</w:t>
      </w:r>
      <w:proofErr w:type="spellEnd"/>
      <w:r w:rsidR="006B03CA" w:rsidRPr="00F76D1A">
        <w:rPr>
          <w:sz w:val="24"/>
          <w:szCs w:val="24"/>
          <w:lang w:val="ru-RU"/>
        </w:rPr>
        <w:t xml:space="preserve"> </w:t>
      </w:r>
      <w:proofErr w:type="spellStart"/>
      <w:r w:rsidR="006B03CA" w:rsidRPr="00E27C6D">
        <w:rPr>
          <w:sz w:val="24"/>
          <w:szCs w:val="24"/>
          <w:lang w:val="ru-RU"/>
        </w:rPr>
        <w:t>редагування</w:t>
      </w:r>
      <w:proofErr w:type="spellEnd"/>
      <w:r w:rsidR="006B03CA" w:rsidRPr="00E27C6D">
        <w:rPr>
          <w:sz w:val="24"/>
          <w:szCs w:val="24"/>
          <w:lang w:val="ru-RU"/>
        </w:rPr>
        <w:t xml:space="preserve"> </w:t>
      </w:r>
      <w:proofErr w:type="spellStart"/>
      <w:r w:rsidR="006B03CA" w:rsidRPr="00E27C6D">
        <w:rPr>
          <w:sz w:val="24"/>
          <w:szCs w:val="24"/>
          <w:lang w:val="ru-RU"/>
        </w:rPr>
        <w:t>рукописі</w:t>
      </w:r>
      <w:proofErr w:type="gramStart"/>
      <w:r w:rsidR="006B03CA" w:rsidRPr="00E27C6D">
        <w:rPr>
          <w:sz w:val="24"/>
          <w:szCs w:val="24"/>
          <w:lang w:val="ru-RU"/>
        </w:rPr>
        <w:t>в</w:t>
      </w:r>
      <w:bookmarkEnd w:id="16"/>
      <w:proofErr w:type="spellEnd"/>
      <w:proofErr w:type="gramEnd"/>
      <w:r w:rsidR="00E27C6D">
        <w:rPr>
          <w:sz w:val="24"/>
          <w:szCs w:val="24"/>
          <w:lang w:val="ru-RU"/>
        </w:rPr>
        <w:t xml:space="preserve"> та </w:t>
      </w:r>
      <w:proofErr w:type="spellStart"/>
      <w:r w:rsidR="00E27C6D">
        <w:rPr>
          <w:sz w:val="24"/>
          <w:szCs w:val="24"/>
          <w:lang w:val="ru-RU"/>
        </w:rPr>
        <w:t>метаданих</w:t>
      </w:r>
      <w:proofErr w:type="spellEnd"/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380" w:hanging="454"/>
        <w:rPr>
          <w:sz w:val="24"/>
          <w:szCs w:val="24"/>
        </w:rPr>
      </w:pPr>
      <w:r w:rsidRPr="00F76D1A">
        <w:rPr>
          <w:sz w:val="24"/>
          <w:szCs w:val="24"/>
        </w:rPr>
        <w:t xml:space="preserve">Редакція практикує повний цикл літературного </w:t>
      </w:r>
      <w:r w:rsidR="00DA2680">
        <w:rPr>
          <w:sz w:val="24"/>
          <w:szCs w:val="24"/>
          <w:lang w:val="uk-UA"/>
        </w:rPr>
        <w:t xml:space="preserve">та технічного </w:t>
      </w:r>
      <w:r w:rsidRPr="00F76D1A">
        <w:rPr>
          <w:sz w:val="24"/>
          <w:szCs w:val="24"/>
        </w:rPr>
        <w:t xml:space="preserve">редагування: редактор пропонує правки до тексту </w:t>
      </w:r>
      <w:r w:rsidR="00FD15D4" w:rsidRPr="00F76D1A">
        <w:rPr>
          <w:rFonts w:ascii="TimesNewRomanPSMT" w:eastAsia="TimesNewRomanPSMT" w:cs="TimesNewRomanPSMT" w:hint="eastAsia"/>
          <w:color w:val="auto"/>
          <w:sz w:val="24"/>
          <w:szCs w:val="24"/>
          <w:lang w:val="ru-RU"/>
        </w:rPr>
        <w:t>→</w:t>
      </w:r>
      <w:r w:rsidRPr="00F76D1A">
        <w:rPr>
          <w:sz w:val="24"/>
          <w:szCs w:val="24"/>
        </w:rPr>
        <w:t xml:space="preserve"> автор переглядає запропоновану версію рукопису, вносить необхідні зміни і повертає рукопис редактору </w:t>
      </w:r>
      <w:r w:rsidR="00FD15D4" w:rsidRPr="00F76D1A">
        <w:rPr>
          <w:rFonts w:ascii="TimesNewRomanPSMT" w:eastAsia="TimesNewRomanPSMT" w:cs="TimesNewRomanPSMT" w:hint="eastAsia"/>
          <w:color w:val="auto"/>
          <w:sz w:val="24"/>
          <w:szCs w:val="24"/>
          <w:lang w:val="ru-RU"/>
        </w:rPr>
        <w:t>→</w:t>
      </w:r>
      <w:r w:rsidRPr="00F76D1A">
        <w:rPr>
          <w:sz w:val="24"/>
          <w:szCs w:val="24"/>
        </w:rPr>
        <w:t xml:space="preserve"> редактор виготовляє версію рукопису для верстки</w:t>
      </w:r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380" w:hanging="454"/>
        <w:rPr>
          <w:sz w:val="24"/>
          <w:szCs w:val="24"/>
        </w:rPr>
      </w:pPr>
      <w:r w:rsidRPr="00F76D1A">
        <w:rPr>
          <w:sz w:val="24"/>
          <w:szCs w:val="24"/>
        </w:rPr>
        <w:t xml:space="preserve">Редакція практикує спрощений цикл літературного </w:t>
      </w:r>
      <w:r w:rsidR="0021305F">
        <w:rPr>
          <w:sz w:val="24"/>
          <w:szCs w:val="24"/>
          <w:lang w:val="uk-UA"/>
        </w:rPr>
        <w:t xml:space="preserve">та технічного </w:t>
      </w:r>
      <w:r w:rsidRPr="00F76D1A">
        <w:rPr>
          <w:sz w:val="24"/>
          <w:szCs w:val="24"/>
        </w:rPr>
        <w:t xml:space="preserve">редагування: редактор пропонує правки до тексту </w:t>
      </w:r>
      <w:r w:rsidR="00FD15D4" w:rsidRPr="00F76D1A">
        <w:rPr>
          <w:rFonts w:ascii="TimesNewRomanPSMT" w:eastAsia="TimesNewRomanPSMT" w:cs="TimesNewRomanPSMT" w:hint="eastAsia"/>
          <w:color w:val="auto"/>
          <w:sz w:val="24"/>
          <w:szCs w:val="24"/>
          <w:lang w:val="ru-RU"/>
        </w:rPr>
        <w:t>→</w:t>
      </w:r>
      <w:r w:rsidRPr="00F76D1A">
        <w:rPr>
          <w:sz w:val="24"/>
          <w:szCs w:val="24"/>
        </w:rPr>
        <w:t xml:space="preserve"> автор переглядає запропоновану версію рукопису, вносить необхідні зміни і виготовляє версію рукопису для верстки</w:t>
      </w:r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380" w:hanging="454"/>
        <w:rPr>
          <w:sz w:val="24"/>
          <w:szCs w:val="24"/>
        </w:rPr>
      </w:pPr>
      <w:r w:rsidRPr="00F76D1A">
        <w:rPr>
          <w:sz w:val="24"/>
          <w:szCs w:val="24"/>
        </w:rPr>
        <w:t>Редакція не залучає авторів до процесу літературного</w:t>
      </w:r>
      <w:r w:rsidR="00045274">
        <w:rPr>
          <w:sz w:val="24"/>
          <w:szCs w:val="24"/>
          <w:lang w:val="uk-UA"/>
        </w:rPr>
        <w:t xml:space="preserve"> та технічного</w:t>
      </w:r>
      <w:r w:rsidRPr="00F76D1A">
        <w:rPr>
          <w:sz w:val="24"/>
          <w:szCs w:val="24"/>
        </w:rPr>
        <w:t xml:space="preserve"> редагування: редактор самостійно вносить необхідні правки у текст рукопису і виготовляє версію для верстки</w:t>
      </w:r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hanging="454"/>
        <w:rPr>
          <w:sz w:val="24"/>
          <w:szCs w:val="24"/>
        </w:rPr>
      </w:pPr>
      <w:r w:rsidRPr="00F76D1A">
        <w:rPr>
          <w:sz w:val="24"/>
          <w:szCs w:val="24"/>
        </w:rPr>
        <w:t>Видання публікує рукописи у початковій авторській редакції</w:t>
      </w:r>
    </w:p>
    <w:p w:rsidR="00FF2634" w:rsidRPr="00E27C6D" w:rsidRDefault="006B03CA" w:rsidP="00E27C6D">
      <w:pPr>
        <w:pStyle w:val="11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auto"/>
        <w:ind w:left="880" w:hanging="454"/>
        <w:rPr>
          <w:sz w:val="24"/>
          <w:szCs w:val="24"/>
        </w:rPr>
      </w:pPr>
      <w:r w:rsidRPr="00E27C6D">
        <w:rPr>
          <w:sz w:val="24"/>
          <w:szCs w:val="24"/>
        </w:rPr>
        <w:t>Інше</w:t>
      </w:r>
      <w:r w:rsidR="00E27C6D" w:rsidRPr="00E27C6D">
        <w:rPr>
          <w:sz w:val="24"/>
          <w:szCs w:val="24"/>
        </w:rPr>
        <w:t xml:space="preserve"> </w:t>
      </w:r>
      <w:r w:rsidRPr="00E27C6D">
        <w:rPr>
          <w:sz w:val="24"/>
          <w:szCs w:val="24"/>
        </w:rPr>
        <w:t>(вказати)</w:t>
      </w:r>
    </w:p>
    <w:p w:rsidR="00FF2634" w:rsidRPr="00F76D1A" w:rsidRDefault="00892D1F" w:rsidP="00F76D1A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17" w:name="bookmark18"/>
      <w:r>
        <w:rPr>
          <w:sz w:val="24"/>
          <w:szCs w:val="24"/>
          <w:lang w:val="ru-RU"/>
        </w:rPr>
        <w:t xml:space="preserve"> </w:t>
      </w:r>
      <w:proofErr w:type="spellStart"/>
      <w:r w:rsidR="006B03CA" w:rsidRPr="00F76D1A">
        <w:rPr>
          <w:sz w:val="24"/>
          <w:szCs w:val="24"/>
          <w:lang w:val="ru-RU"/>
        </w:rPr>
        <w:t>Процес</w:t>
      </w:r>
      <w:proofErr w:type="spellEnd"/>
      <w:r w:rsidR="006B03CA" w:rsidRPr="00F76D1A">
        <w:rPr>
          <w:sz w:val="24"/>
          <w:szCs w:val="24"/>
          <w:lang w:val="ru-RU"/>
        </w:rPr>
        <w:t xml:space="preserve"> верстки статей</w:t>
      </w:r>
      <w:bookmarkEnd w:id="17"/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380" w:hanging="454"/>
        <w:rPr>
          <w:sz w:val="24"/>
          <w:szCs w:val="24"/>
        </w:rPr>
      </w:pPr>
      <w:r w:rsidRPr="00F76D1A">
        <w:rPr>
          <w:sz w:val="24"/>
          <w:szCs w:val="24"/>
        </w:rPr>
        <w:t xml:space="preserve">Редакція практикує повний цикл верстки: редактор верстки форматує рукопис за стандартами видання </w:t>
      </w:r>
      <w:r w:rsidR="00FD15D4" w:rsidRPr="00F76D1A">
        <w:rPr>
          <w:rFonts w:ascii="TimesNewRomanPSMT" w:eastAsia="TimesNewRomanPSMT" w:cs="TimesNewRomanPSMT" w:hint="eastAsia"/>
          <w:color w:val="auto"/>
          <w:sz w:val="24"/>
          <w:szCs w:val="24"/>
          <w:lang w:val="ru-RU"/>
        </w:rPr>
        <w:t>→</w:t>
      </w:r>
      <w:r w:rsidRPr="00F76D1A">
        <w:rPr>
          <w:sz w:val="24"/>
          <w:szCs w:val="24"/>
        </w:rPr>
        <w:t xml:space="preserve"> автор переглядає запропоновану версію гранки і висловлює свої зауваження до неї </w:t>
      </w:r>
      <w:r w:rsidR="00FD15D4" w:rsidRPr="00F76D1A">
        <w:rPr>
          <w:rFonts w:ascii="TimesNewRomanPSMT" w:eastAsia="TimesNewRomanPSMT" w:cs="TimesNewRomanPSMT" w:hint="eastAsia"/>
          <w:color w:val="auto"/>
          <w:sz w:val="24"/>
          <w:szCs w:val="24"/>
          <w:lang w:val="ru-RU"/>
        </w:rPr>
        <w:t>→</w:t>
      </w:r>
      <w:r w:rsidRPr="00F76D1A">
        <w:rPr>
          <w:sz w:val="24"/>
          <w:szCs w:val="24"/>
        </w:rPr>
        <w:t xml:space="preserve"> редактор верстки виготовляє остаточну гранку статті</w:t>
      </w:r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380" w:hanging="454"/>
        <w:rPr>
          <w:sz w:val="24"/>
          <w:szCs w:val="24"/>
        </w:rPr>
      </w:pPr>
      <w:r w:rsidRPr="00F76D1A">
        <w:rPr>
          <w:sz w:val="24"/>
          <w:szCs w:val="24"/>
        </w:rPr>
        <w:t>Редакція не залучає авторів до процесу верстки: редактор верстки самостійно форматує рукопис і виготовляє гранку статті</w:t>
      </w:r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hanging="454"/>
        <w:rPr>
          <w:sz w:val="24"/>
          <w:szCs w:val="24"/>
        </w:rPr>
      </w:pPr>
      <w:r w:rsidRPr="00F76D1A">
        <w:rPr>
          <w:sz w:val="24"/>
          <w:szCs w:val="24"/>
        </w:rPr>
        <w:t>Редакція вимагає від авторів рукописи, відформатовані за стандартами видання</w:t>
      </w:r>
    </w:p>
    <w:p w:rsidR="00E27C6D" w:rsidRPr="00E27C6D" w:rsidRDefault="00E27C6D" w:rsidP="00E27C6D">
      <w:pPr>
        <w:pStyle w:val="11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auto"/>
        <w:ind w:left="880" w:hanging="454"/>
        <w:rPr>
          <w:sz w:val="24"/>
          <w:szCs w:val="24"/>
        </w:rPr>
      </w:pPr>
      <w:bookmarkStart w:id="18" w:name="bookmark19"/>
      <w:r w:rsidRPr="00E27C6D">
        <w:rPr>
          <w:sz w:val="24"/>
          <w:szCs w:val="24"/>
        </w:rPr>
        <w:t>Інше (вказати)</w:t>
      </w:r>
    </w:p>
    <w:p w:rsidR="00FF2634" w:rsidRPr="00F76D1A" w:rsidRDefault="00892D1F" w:rsidP="00F76D1A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 w:rsidR="006B03CA" w:rsidRPr="00F76D1A">
        <w:rPr>
          <w:sz w:val="24"/>
          <w:szCs w:val="24"/>
          <w:lang w:val="ru-RU"/>
        </w:rPr>
        <w:t>Процес</w:t>
      </w:r>
      <w:proofErr w:type="spellEnd"/>
      <w:r w:rsidR="006B03CA" w:rsidRPr="00F76D1A">
        <w:rPr>
          <w:sz w:val="24"/>
          <w:szCs w:val="24"/>
          <w:lang w:val="ru-RU"/>
        </w:rPr>
        <w:t xml:space="preserve"> </w:t>
      </w:r>
      <w:proofErr w:type="spellStart"/>
      <w:r w:rsidR="006B03CA" w:rsidRPr="00F76D1A">
        <w:rPr>
          <w:sz w:val="24"/>
          <w:szCs w:val="24"/>
          <w:lang w:val="ru-RU"/>
        </w:rPr>
        <w:t>коректури</w:t>
      </w:r>
      <w:bookmarkEnd w:id="18"/>
      <w:proofErr w:type="spellEnd"/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hanging="454"/>
        <w:rPr>
          <w:sz w:val="24"/>
          <w:szCs w:val="24"/>
        </w:rPr>
      </w:pPr>
      <w:r w:rsidRPr="00F76D1A">
        <w:rPr>
          <w:sz w:val="24"/>
          <w:szCs w:val="24"/>
        </w:rPr>
        <w:t>Редакція залучає авторів до процесу коректури гранок статей</w:t>
      </w:r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hanging="454"/>
        <w:rPr>
          <w:sz w:val="24"/>
          <w:szCs w:val="24"/>
        </w:rPr>
      </w:pPr>
      <w:r w:rsidRPr="00F76D1A">
        <w:rPr>
          <w:sz w:val="24"/>
          <w:szCs w:val="24"/>
        </w:rPr>
        <w:t>Редакція самостійно проводить процес коректури і виправляє дрібні друкарські помилки у готових гранках статей</w:t>
      </w:r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hanging="454"/>
        <w:rPr>
          <w:sz w:val="24"/>
          <w:szCs w:val="24"/>
        </w:rPr>
      </w:pPr>
      <w:r w:rsidRPr="00F76D1A">
        <w:rPr>
          <w:sz w:val="24"/>
          <w:szCs w:val="24"/>
        </w:rPr>
        <w:lastRenderedPageBreak/>
        <w:t>Редакція не практикує процесу коректури статей: редактор верстки несе повну відповідальність за відсутність друкарських помилок у опублікованих статтях</w:t>
      </w:r>
    </w:p>
    <w:p w:rsidR="00FF2634" w:rsidRPr="00F76D1A" w:rsidRDefault="006B03CA" w:rsidP="00F76D1A">
      <w:pPr>
        <w:pStyle w:val="11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auto"/>
        <w:ind w:left="880" w:hanging="454"/>
        <w:rPr>
          <w:sz w:val="24"/>
          <w:szCs w:val="24"/>
        </w:rPr>
      </w:pPr>
      <w:r w:rsidRPr="00F76D1A">
        <w:rPr>
          <w:sz w:val="24"/>
          <w:szCs w:val="24"/>
        </w:rPr>
        <w:t>Інше</w:t>
      </w:r>
      <w:r w:rsidRPr="00F76D1A">
        <w:rPr>
          <w:sz w:val="24"/>
          <w:szCs w:val="24"/>
        </w:rPr>
        <w:tab/>
      </w:r>
    </w:p>
    <w:p w:rsidR="00FF2634" w:rsidRPr="00F76D1A" w:rsidRDefault="005379B5" w:rsidP="00F76D1A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19" w:name="bookmark20"/>
      <w:r>
        <w:rPr>
          <w:sz w:val="24"/>
          <w:szCs w:val="24"/>
          <w:lang w:val="ru-RU"/>
        </w:rPr>
        <w:t xml:space="preserve"> </w:t>
      </w:r>
      <w:proofErr w:type="spellStart"/>
      <w:r w:rsidR="006B03CA" w:rsidRPr="00F76D1A">
        <w:rPr>
          <w:sz w:val="24"/>
          <w:szCs w:val="24"/>
          <w:lang w:val="ru-RU"/>
        </w:rPr>
        <w:t>Використання</w:t>
      </w:r>
      <w:proofErr w:type="spellEnd"/>
      <w:r w:rsidR="006B03CA" w:rsidRPr="00F76D1A">
        <w:rPr>
          <w:sz w:val="24"/>
          <w:szCs w:val="24"/>
          <w:lang w:val="ru-RU"/>
        </w:rPr>
        <w:t xml:space="preserve"> </w:t>
      </w:r>
      <w:proofErr w:type="spellStart"/>
      <w:r w:rsidR="006B03CA" w:rsidRPr="00F76D1A">
        <w:rPr>
          <w:sz w:val="24"/>
          <w:szCs w:val="24"/>
          <w:lang w:val="ru-RU"/>
        </w:rPr>
        <w:t>міжнародних</w:t>
      </w:r>
      <w:proofErr w:type="spellEnd"/>
      <w:r w:rsidR="006B03CA" w:rsidRPr="00F76D1A">
        <w:rPr>
          <w:sz w:val="24"/>
          <w:szCs w:val="24"/>
          <w:lang w:val="ru-RU"/>
        </w:rPr>
        <w:t xml:space="preserve"> </w:t>
      </w:r>
      <w:proofErr w:type="spellStart"/>
      <w:r w:rsidR="006B03CA" w:rsidRPr="00F76D1A">
        <w:rPr>
          <w:sz w:val="24"/>
          <w:szCs w:val="24"/>
          <w:lang w:val="ru-RU"/>
        </w:rPr>
        <w:t>ідентифікаторів</w:t>
      </w:r>
      <w:bookmarkEnd w:id="19"/>
      <w:proofErr w:type="spellEnd"/>
    </w:p>
    <w:p w:rsidR="00FF2634" w:rsidRPr="00F76D1A" w:rsidRDefault="006B03CA" w:rsidP="00BC62D3">
      <w:pPr>
        <w:pStyle w:val="11"/>
        <w:numPr>
          <w:ilvl w:val="0"/>
          <w:numId w:val="13"/>
        </w:numPr>
        <w:shd w:val="clear" w:color="auto" w:fill="auto"/>
        <w:tabs>
          <w:tab w:val="left" w:pos="615"/>
        </w:tabs>
        <w:spacing w:after="0" w:line="240" w:lineRule="auto"/>
        <w:ind w:left="20" w:firstLine="0"/>
        <w:rPr>
          <w:sz w:val="24"/>
          <w:szCs w:val="24"/>
        </w:rPr>
      </w:pPr>
      <w:r w:rsidRPr="00F76D1A">
        <w:rPr>
          <w:sz w:val="24"/>
          <w:szCs w:val="24"/>
        </w:rPr>
        <w:t>Ідентифікатори опублікованих статей:</w:t>
      </w:r>
    </w:p>
    <w:p w:rsidR="00FD15D4" w:rsidRPr="00F76D1A" w:rsidRDefault="00FD15D4" w:rsidP="00FD15D4">
      <w:pPr>
        <w:pStyle w:val="11"/>
        <w:numPr>
          <w:ilvl w:val="0"/>
          <w:numId w:val="9"/>
        </w:numPr>
        <w:shd w:val="clear" w:color="auto" w:fill="auto"/>
        <w:tabs>
          <w:tab w:val="left" w:pos="992"/>
          <w:tab w:val="left" w:leader="underscore" w:pos="9310"/>
        </w:tabs>
        <w:spacing w:after="0" w:line="240" w:lineRule="auto"/>
        <w:ind w:left="800" w:firstLine="0"/>
        <w:rPr>
          <w:sz w:val="24"/>
          <w:szCs w:val="24"/>
        </w:rPr>
      </w:pPr>
      <w:r w:rsidRPr="00F76D1A">
        <w:rPr>
          <w:sz w:val="24"/>
          <w:szCs w:val="24"/>
        </w:rPr>
        <w:t xml:space="preserve"> DOI</w:t>
      </w:r>
    </w:p>
    <w:p w:rsidR="00FD15D4" w:rsidRPr="00F76D1A" w:rsidRDefault="00FD15D4" w:rsidP="00FD15D4">
      <w:pPr>
        <w:pStyle w:val="11"/>
        <w:numPr>
          <w:ilvl w:val="0"/>
          <w:numId w:val="9"/>
        </w:numPr>
        <w:shd w:val="clear" w:color="auto" w:fill="auto"/>
        <w:tabs>
          <w:tab w:val="left" w:pos="992"/>
          <w:tab w:val="left" w:leader="underscore" w:pos="9310"/>
        </w:tabs>
        <w:spacing w:after="0" w:line="240" w:lineRule="auto"/>
        <w:ind w:left="800" w:firstLine="0"/>
        <w:rPr>
          <w:sz w:val="24"/>
          <w:szCs w:val="24"/>
        </w:rPr>
      </w:pPr>
      <w:r w:rsidRPr="00F76D1A">
        <w:rPr>
          <w:sz w:val="24"/>
          <w:szCs w:val="24"/>
        </w:rPr>
        <w:t xml:space="preserve"> </w:t>
      </w:r>
      <w:proofErr w:type="spellStart"/>
      <w:r w:rsidRPr="00F76D1A">
        <w:rPr>
          <w:sz w:val="24"/>
          <w:szCs w:val="24"/>
        </w:rPr>
        <w:t>Bibcode</w:t>
      </w:r>
      <w:proofErr w:type="spellEnd"/>
    </w:p>
    <w:p w:rsidR="00FD15D4" w:rsidRPr="00F76D1A" w:rsidRDefault="00FD15D4" w:rsidP="00FD15D4">
      <w:pPr>
        <w:pStyle w:val="11"/>
        <w:numPr>
          <w:ilvl w:val="0"/>
          <w:numId w:val="9"/>
        </w:numPr>
        <w:shd w:val="clear" w:color="auto" w:fill="auto"/>
        <w:tabs>
          <w:tab w:val="left" w:pos="992"/>
          <w:tab w:val="left" w:leader="underscore" w:pos="9310"/>
        </w:tabs>
        <w:spacing w:after="0" w:line="240" w:lineRule="auto"/>
        <w:ind w:left="800" w:firstLine="0"/>
        <w:rPr>
          <w:sz w:val="24"/>
          <w:szCs w:val="24"/>
        </w:rPr>
      </w:pPr>
      <w:r w:rsidRPr="00F76D1A">
        <w:rPr>
          <w:sz w:val="24"/>
          <w:szCs w:val="24"/>
        </w:rPr>
        <w:t xml:space="preserve"> Serial Item and Contribution Identifier (SICI)</w:t>
      </w:r>
    </w:p>
    <w:p w:rsidR="00FD15D4" w:rsidRPr="00F76D1A" w:rsidRDefault="00FD15D4" w:rsidP="00FD15D4">
      <w:pPr>
        <w:pStyle w:val="11"/>
        <w:numPr>
          <w:ilvl w:val="0"/>
          <w:numId w:val="9"/>
        </w:numPr>
        <w:shd w:val="clear" w:color="auto" w:fill="auto"/>
        <w:tabs>
          <w:tab w:val="left" w:pos="992"/>
          <w:tab w:val="left" w:leader="underscore" w:pos="9310"/>
        </w:tabs>
        <w:spacing w:after="0" w:line="240" w:lineRule="auto"/>
        <w:ind w:left="800" w:firstLine="0"/>
        <w:rPr>
          <w:sz w:val="24"/>
          <w:szCs w:val="24"/>
        </w:rPr>
      </w:pPr>
      <w:r w:rsidRPr="00F76D1A">
        <w:rPr>
          <w:sz w:val="24"/>
          <w:szCs w:val="24"/>
        </w:rPr>
        <w:t xml:space="preserve"> Publisher Item Identifier (PII) </w:t>
      </w:r>
    </w:p>
    <w:p w:rsidR="00FF2634" w:rsidRPr="00F76D1A" w:rsidRDefault="006B03CA" w:rsidP="00FD15D4">
      <w:pPr>
        <w:pStyle w:val="11"/>
        <w:numPr>
          <w:ilvl w:val="0"/>
          <w:numId w:val="9"/>
        </w:numPr>
        <w:shd w:val="clear" w:color="auto" w:fill="auto"/>
        <w:tabs>
          <w:tab w:val="left" w:pos="992"/>
          <w:tab w:val="left" w:leader="underscore" w:pos="9310"/>
        </w:tabs>
        <w:spacing w:after="0" w:line="240" w:lineRule="auto"/>
        <w:ind w:left="800" w:firstLine="0"/>
        <w:rPr>
          <w:sz w:val="24"/>
          <w:szCs w:val="24"/>
        </w:rPr>
      </w:pPr>
      <w:r w:rsidRPr="00F76D1A">
        <w:rPr>
          <w:sz w:val="24"/>
          <w:szCs w:val="24"/>
        </w:rPr>
        <w:t>Інший тип ідентифікатора:</w:t>
      </w:r>
      <w:r w:rsidRPr="00F76D1A">
        <w:rPr>
          <w:sz w:val="24"/>
          <w:szCs w:val="24"/>
        </w:rPr>
        <w:tab/>
      </w:r>
    </w:p>
    <w:p w:rsidR="00FF2634" w:rsidRDefault="006B03CA" w:rsidP="00BC62D3">
      <w:pPr>
        <w:pStyle w:val="25"/>
        <w:shd w:val="clear" w:color="auto" w:fill="auto"/>
        <w:spacing w:before="0" w:line="240" w:lineRule="auto"/>
        <w:ind w:left="5460"/>
      </w:pPr>
      <w:r>
        <w:rPr>
          <w:rStyle w:val="2f0"/>
        </w:rPr>
        <w:t>(назва схеми)</w:t>
      </w:r>
    </w:p>
    <w:p w:rsidR="00FF2634" w:rsidRPr="00F76D1A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87"/>
        </w:tabs>
        <w:spacing w:after="0" w:line="240" w:lineRule="auto"/>
        <w:ind w:left="800" w:right="320" w:firstLine="0"/>
        <w:rPr>
          <w:sz w:val="24"/>
          <w:szCs w:val="24"/>
        </w:rPr>
      </w:pPr>
      <w:r w:rsidRPr="00F76D1A">
        <w:rPr>
          <w:sz w:val="24"/>
          <w:szCs w:val="24"/>
        </w:rPr>
        <w:t>Видання не застосовує міжнародних схем цифрової ідентифікації опублікованих матеріалів</w:t>
      </w:r>
    </w:p>
    <w:p w:rsidR="00FF2634" w:rsidRPr="00F76D1A" w:rsidRDefault="006B03CA" w:rsidP="00BC62D3">
      <w:pPr>
        <w:pStyle w:val="11"/>
        <w:numPr>
          <w:ilvl w:val="0"/>
          <w:numId w:val="13"/>
        </w:numPr>
        <w:shd w:val="clear" w:color="auto" w:fill="auto"/>
        <w:tabs>
          <w:tab w:val="left" w:pos="615"/>
        </w:tabs>
        <w:spacing w:after="0" w:line="240" w:lineRule="auto"/>
        <w:ind w:left="20" w:firstLine="0"/>
        <w:rPr>
          <w:sz w:val="24"/>
          <w:szCs w:val="24"/>
        </w:rPr>
      </w:pPr>
      <w:r w:rsidRPr="00F76D1A">
        <w:rPr>
          <w:sz w:val="24"/>
          <w:szCs w:val="24"/>
        </w:rPr>
        <w:t>Ідентифікатори авторів:</w:t>
      </w:r>
    </w:p>
    <w:p w:rsidR="00FD15D4" w:rsidRPr="00F76D1A" w:rsidRDefault="00FD15D4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92"/>
          <w:tab w:val="left" w:leader="underscore" w:pos="9310"/>
        </w:tabs>
        <w:spacing w:after="0" w:line="240" w:lineRule="auto"/>
        <w:ind w:left="800" w:firstLine="0"/>
        <w:rPr>
          <w:sz w:val="24"/>
          <w:szCs w:val="24"/>
        </w:rPr>
      </w:pPr>
      <w:r w:rsidRPr="00F76D1A">
        <w:rPr>
          <w:rFonts w:eastAsia="TimesNewRomanPSMT"/>
          <w:color w:val="auto"/>
          <w:sz w:val="24"/>
          <w:szCs w:val="24"/>
          <w:lang w:val="ru-RU"/>
        </w:rPr>
        <w:t>ORCID</w:t>
      </w:r>
      <w:r w:rsidRPr="00F76D1A">
        <w:rPr>
          <w:sz w:val="24"/>
          <w:szCs w:val="24"/>
        </w:rPr>
        <w:t xml:space="preserve"> </w:t>
      </w:r>
    </w:p>
    <w:p w:rsidR="00FF2634" w:rsidRPr="00766E8E" w:rsidRDefault="006B03CA" w:rsidP="00766E8E">
      <w:pPr>
        <w:pStyle w:val="11"/>
        <w:numPr>
          <w:ilvl w:val="0"/>
          <w:numId w:val="9"/>
        </w:numPr>
        <w:shd w:val="clear" w:color="auto" w:fill="auto"/>
        <w:tabs>
          <w:tab w:val="left" w:pos="992"/>
          <w:tab w:val="left" w:leader="underscore" w:pos="9310"/>
        </w:tabs>
        <w:spacing w:after="0" w:line="240" w:lineRule="auto"/>
        <w:ind w:left="800" w:firstLine="0"/>
        <w:rPr>
          <w:rFonts w:eastAsia="TimesNewRomanPSMT"/>
          <w:color w:val="auto"/>
          <w:sz w:val="24"/>
          <w:szCs w:val="24"/>
          <w:lang w:val="ru-RU"/>
        </w:rPr>
      </w:pPr>
      <w:r w:rsidRPr="00766E8E">
        <w:rPr>
          <w:rFonts w:eastAsia="TimesNewRomanPSMT"/>
          <w:color w:val="auto"/>
          <w:sz w:val="24"/>
          <w:szCs w:val="24"/>
          <w:lang w:val="ru-RU"/>
        </w:rPr>
        <w:t>Інший тип ідентифікатора:</w:t>
      </w:r>
      <w:r w:rsidR="00766E8E" w:rsidRPr="00766E8E">
        <w:rPr>
          <w:rFonts w:eastAsia="TimesNewRomanPSMT"/>
          <w:color w:val="auto"/>
          <w:sz w:val="24"/>
          <w:szCs w:val="24"/>
          <w:lang w:val="ru-RU"/>
        </w:rPr>
        <w:t xml:space="preserve"> </w:t>
      </w:r>
      <w:r w:rsidRPr="00766E8E">
        <w:rPr>
          <w:rFonts w:eastAsia="TimesNewRomanPSMT"/>
          <w:color w:val="auto"/>
          <w:sz w:val="24"/>
          <w:szCs w:val="24"/>
          <w:lang w:val="ru-RU"/>
        </w:rPr>
        <w:t>(назва схеми)</w:t>
      </w:r>
    </w:p>
    <w:p w:rsidR="00FF2634" w:rsidRPr="005379B5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87"/>
        </w:tabs>
        <w:spacing w:after="0" w:line="240" w:lineRule="auto"/>
        <w:ind w:left="800" w:firstLine="0"/>
        <w:rPr>
          <w:sz w:val="24"/>
          <w:szCs w:val="24"/>
        </w:rPr>
      </w:pPr>
      <w:r w:rsidRPr="005379B5">
        <w:rPr>
          <w:sz w:val="24"/>
          <w:szCs w:val="24"/>
        </w:rPr>
        <w:t>Видання не застосовує схем цифрової ідентифікації учених</w:t>
      </w:r>
    </w:p>
    <w:p w:rsidR="00FF2634" w:rsidRPr="005379B5" w:rsidRDefault="006B03CA" w:rsidP="005379B5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20" w:name="bookmark21"/>
      <w:r w:rsidRPr="005379B5">
        <w:rPr>
          <w:sz w:val="24"/>
          <w:szCs w:val="24"/>
          <w:lang w:val="ru-RU"/>
        </w:rPr>
        <w:t xml:space="preserve">Класифікація і систематизація опублікованих </w:t>
      </w:r>
      <w:proofErr w:type="gramStart"/>
      <w:r w:rsidRPr="005379B5">
        <w:rPr>
          <w:sz w:val="24"/>
          <w:szCs w:val="24"/>
          <w:lang w:val="ru-RU"/>
        </w:rPr>
        <w:t>матер</w:t>
      </w:r>
      <w:proofErr w:type="gramEnd"/>
      <w:r w:rsidRPr="005379B5">
        <w:rPr>
          <w:sz w:val="24"/>
          <w:szCs w:val="24"/>
          <w:lang w:val="ru-RU"/>
        </w:rPr>
        <w:t>іалів</w:t>
      </w:r>
      <w:bookmarkEnd w:id="20"/>
    </w:p>
    <w:p w:rsidR="00FF2634" w:rsidRPr="005379B5" w:rsidRDefault="006B03CA" w:rsidP="00BC62D3">
      <w:pPr>
        <w:pStyle w:val="11"/>
        <w:numPr>
          <w:ilvl w:val="0"/>
          <w:numId w:val="14"/>
        </w:numPr>
        <w:shd w:val="clear" w:color="auto" w:fill="auto"/>
        <w:tabs>
          <w:tab w:val="left" w:pos="610"/>
        </w:tabs>
        <w:spacing w:after="0" w:line="240" w:lineRule="auto"/>
        <w:ind w:left="20" w:firstLine="0"/>
        <w:rPr>
          <w:sz w:val="24"/>
          <w:szCs w:val="24"/>
        </w:rPr>
      </w:pPr>
      <w:r w:rsidRPr="005379B5">
        <w:rPr>
          <w:sz w:val="24"/>
          <w:szCs w:val="24"/>
        </w:rPr>
        <w:t>Класифікаційні схеми, що застосовує видання:</w:t>
      </w:r>
    </w:p>
    <w:p w:rsidR="00FF2634" w:rsidRPr="005379B5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92"/>
        </w:tabs>
        <w:spacing w:after="0" w:line="240" w:lineRule="auto"/>
        <w:ind w:left="800" w:firstLine="0"/>
        <w:rPr>
          <w:sz w:val="24"/>
          <w:szCs w:val="24"/>
        </w:rPr>
      </w:pPr>
      <w:r w:rsidRPr="005379B5">
        <w:rPr>
          <w:sz w:val="24"/>
          <w:szCs w:val="24"/>
        </w:rPr>
        <w:t>Універсальна десяткова класифікація (УДК)</w:t>
      </w:r>
    </w:p>
    <w:p w:rsidR="00FF2634" w:rsidRPr="005379B5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87"/>
        </w:tabs>
        <w:spacing w:after="0" w:line="240" w:lineRule="auto"/>
        <w:ind w:left="800" w:firstLine="0"/>
        <w:rPr>
          <w:sz w:val="24"/>
          <w:szCs w:val="24"/>
        </w:rPr>
      </w:pPr>
      <w:r w:rsidRPr="005379B5">
        <w:rPr>
          <w:sz w:val="24"/>
          <w:szCs w:val="24"/>
        </w:rPr>
        <w:t>Бібліотечно-бібліографічна класифікація (ББК)</w:t>
      </w:r>
    </w:p>
    <w:p w:rsidR="00FF2634" w:rsidRPr="00766E8E" w:rsidRDefault="006B03CA" w:rsidP="00766E8E">
      <w:pPr>
        <w:pStyle w:val="11"/>
        <w:numPr>
          <w:ilvl w:val="0"/>
          <w:numId w:val="9"/>
        </w:numPr>
        <w:shd w:val="clear" w:color="auto" w:fill="auto"/>
        <w:tabs>
          <w:tab w:val="left" w:pos="992"/>
        </w:tabs>
        <w:spacing w:after="0" w:line="240" w:lineRule="auto"/>
        <w:ind w:left="800" w:firstLine="0"/>
        <w:rPr>
          <w:sz w:val="24"/>
          <w:szCs w:val="24"/>
        </w:rPr>
      </w:pPr>
      <w:r w:rsidRPr="00766E8E">
        <w:rPr>
          <w:sz w:val="24"/>
          <w:szCs w:val="24"/>
        </w:rPr>
        <w:t>Інша класифікаційна схема</w:t>
      </w:r>
      <w:r w:rsidR="00766E8E">
        <w:rPr>
          <w:sz w:val="24"/>
          <w:szCs w:val="24"/>
          <w:lang w:val="uk-UA"/>
        </w:rPr>
        <w:t xml:space="preserve"> </w:t>
      </w:r>
      <w:r w:rsidRPr="00766E8E">
        <w:rPr>
          <w:sz w:val="24"/>
          <w:szCs w:val="24"/>
        </w:rPr>
        <w:t>(назва схеми)</w:t>
      </w:r>
    </w:p>
    <w:p w:rsidR="00FF2634" w:rsidRPr="005379B5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87"/>
        </w:tabs>
        <w:spacing w:after="0" w:line="240" w:lineRule="auto"/>
        <w:ind w:left="800" w:firstLine="0"/>
        <w:rPr>
          <w:sz w:val="24"/>
          <w:szCs w:val="24"/>
        </w:rPr>
      </w:pPr>
      <w:r w:rsidRPr="005379B5">
        <w:rPr>
          <w:sz w:val="24"/>
          <w:szCs w:val="24"/>
        </w:rPr>
        <w:t>Видання не класифікує і не систематизує опубліковані матеріали</w:t>
      </w:r>
    </w:p>
    <w:p w:rsidR="00FF2634" w:rsidRPr="005379B5" w:rsidRDefault="006B03CA" w:rsidP="00BC62D3">
      <w:pPr>
        <w:pStyle w:val="11"/>
        <w:numPr>
          <w:ilvl w:val="0"/>
          <w:numId w:val="14"/>
        </w:numPr>
        <w:shd w:val="clear" w:color="auto" w:fill="auto"/>
        <w:tabs>
          <w:tab w:val="left" w:pos="620"/>
        </w:tabs>
        <w:spacing w:after="0" w:line="240" w:lineRule="auto"/>
        <w:ind w:left="20" w:firstLine="0"/>
        <w:rPr>
          <w:sz w:val="24"/>
          <w:szCs w:val="24"/>
        </w:rPr>
      </w:pPr>
      <w:r w:rsidRPr="005379B5">
        <w:rPr>
          <w:sz w:val="24"/>
          <w:szCs w:val="24"/>
        </w:rPr>
        <w:t>Тезауруси ключових слів, що застосовує видання:</w:t>
      </w:r>
    </w:p>
    <w:p w:rsidR="00FF2634" w:rsidRPr="005379B5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92"/>
        </w:tabs>
        <w:spacing w:after="0" w:line="240" w:lineRule="auto"/>
        <w:ind w:left="800" w:firstLine="0"/>
        <w:rPr>
          <w:sz w:val="24"/>
          <w:szCs w:val="24"/>
        </w:rPr>
      </w:pPr>
      <w:r w:rsidRPr="005379B5">
        <w:rPr>
          <w:sz w:val="24"/>
          <w:szCs w:val="24"/>
        </w:rPr>
        <w:t>Автори вільні у виборі ключових слів до своїх публікацій</w:t>
      </w:r>
    </w:p>
    <w:p w:rsidR="00FF2634" w:rsidRPr="005379B5" w:rsidRDefault="006B03CA" w:rsidP="003E3F36">
      <w:pPr>
        <w:pStyle w:val="11"/>
        <w:numPr>
          <w:ilvl w:val="0"/>
          <w:numId w:val="9"/>
        </w:numPr>
        <w:shd w:val="clear" w:color="auto" w:fill="auto"/>
        <w:tabs>
          <w:tab w:val="left" w:pos="987"/>
        </w:tabs>
        <w:spacing w:after="0" w:line="240" w:lineRule="auto"/>
        <w:ind w:left="800" w:firstLine="0"/>
        <w:rPr>
          <w:sz w:val="24"/>
          <w:szCs w:val="24"/>
        </w:rPr>
      </w:pPr>
      <w:r w:rsidRPr="005379B5">
        <w:rPr>
          <w:sz w:val="24"/>
          <w:szCs w:val="24"/>
        </w:rPr>
        <w:t>Ключові слова для статей обираються з покажчика, розробленого редакцією</w:t>
      </w:r>
      <w:r w:rsidR="003E3F36">
        <w:rPr>
          <w:sz w:val="24"/>
          <w:szCs w:val="24"/>
          <w:lang w:val="uk-UA"/>
        </w:rPr>
        <w:t xml:space="preserve"> / науково-технічною бібліотекою (</w:t>
      </w:r>
      <w:r w:rsidR="003E3F36" w:rsidRPr="003E3F36">
        <w:rPr>
          <w:sz w:val="24"/>
          <w:szCs w:val="24"/>
          <w:lang w:val="uk-UA"/>
        </w:rPr>
        <w:t>http://library.diit.edu.ua/dic/</w:t>
      </w:r>
      <w:r w:rsidR="003E3F36">
        <w:rPr>
          <w:sz w:val="24"/>
          <w:szCs w:val="24"/>
          <w:lang w:val="uk-UA"/>
        </w:rPr>
        <w:t>)</w:t>
      </w:r>
    </w:p>
    <w:p w:rsidR="00FF2634" w:rsidRPr="005379B5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92"/>
          <w:tab w:val="left" w:leader="underscore" w:pos="9435"/>
        </w:tabs>
        <w:spacing w:after="0" w:line="240" w:lineRule="auto"/>
        <w:ind w:left="800" w:right="320" w:firstLine="0"/>
        <w:rPr>
          <w:sz w:val="24"/>
          <w:szCs w:val="24"/>
        </w:rPr>
      </w:pPr>
      <w:r w:rsidRPr="005379B5">
        <w:rPr>
          <w:sz w:val="24"/>
          <w:szCs w:val="24"/>
        </w:rPr>
        <w:t>Для підбору ключових слів використовується тезаурус предметної галузі (словник предметних рубрик):</w:t>
      </w:r>
      <w:r w:rsidRPr="005379B5">
        <w:rPr>
          <w:sz w:val="24"/>
          <w:szCs w:val="24"/>
        </w:rPr>
        <w:tab/>
      </w:r>
    </w:p>
    <w:p w:rsidR="00FF2634" w:rsidRDefault="006B03CA" w:rsidP="00BC62D3">
      <w:pPr>
        <w:pStyle w:val="25"/>
        <w:shd w:val="clear" w:color="auto" w:fill="auto"/>
        <w:spacing w:before="0" w:line="240" w:lineRule="auto"/>
        <w:ind w:left="5460"/>
      </w:pPr>
      <w:r>
        <w:rPr>
          <w:rStyle w:val="2f0"/>
        </w:rPr>
        <w:t>(назва словника)</w:t>
      </w:r>
    </w:p>
    <w:p w:rsidR="00FF2634" w:rsidRPr="005379B5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87"/>
        </w:tabs>
        <w:spacing w:after="0" w:line="240" w:lineRule="auto"/>
        <w:ind w:left="800" w:firstLine="0"/>
        <w:rPr>
          <w:sz w:val="24"/>
          <w:szCs w:val="24"/>
        </w:rPr>
      </w:pPr>
      <w:r w:rsidRPr="005379B5">
        <w:rPr>
          <w:sz w:val="24"/>
          <w:szCs w:val="24"/>
        </w:rPr>
        <w:t>Ключові слова для статей не застосовуються і не публікуються</w:t>
      </w:r>
    </w:p>
    <w:p w:rsidR="00FF2634" w:rsidRPr="005379B5" w:rsidRDefault="006B03CA" w:rsidP="00BC62D3">
      <w:pPr>
        <w:pStyle w:val="11"/>
        <w:numPr>
          <w:ilvl w:val="0"/>
          <w:numId w:val="9"/>
        </w:numPr>
        <w:shd w:val="clear" w:color="auto" w:fill="auto"/>
        <w:tabs>
          <w:tab w:val="left" w:pos="992"/>
          <w:tab w:val="left" w:leader="underscore" w:pos="9435"/>
        </w:tabs>
        <w:spacing w:after="0" w:line="240" w:lineRule="auto"/>
        <w:ind w:left="800" w:firstLine="0"/>
        <w:rPr>
          <w:sz w:val="24"/>
          <w:szCs w:val="24"/>
        </w:rPr>
      </w:pPr>
      <w:r w:rsidRPr="005379B5">
        <w:rPr>
          <w:sz w:val="24"/>
          <w:szCs w:val="24"/>
        </w:rPr>
        <w:t>Інше</w:t>
      </w:r>
      <w:r w:rsidRPr="005379B5">
        <w:rPr>
          <w:sz w:val="24"/>
          <w:szCs w:val="24"/>
        </w:rPr>
        <w:tab/>
      </w:r>
    </w:p>
    <w:p w:rsidR="005379B5" w:rsidRPr="005379B5" w:rsidRDefault="005379B5" w:rsidP="005379B5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proofErr w:type="spellStart"/>
      <w:r w:rsidRPr="005379B5">
        <w:rPr>
          <w:sz w:val="24"/>
          <w:szCs w:val="24"/>
          <w:lang w:val="ru-RU"/>
        </w:rPr>
        <w:t>Оформлення</w:t>
      </w:r>
      <w:proofErr w:type="spellEnd"/>
      <w:r w:rsidRPr="005379B5">
        <w:rPr>
          <w:sz w:val="24"/>
          <w:szCs w:val="24"/>
          <w:lang w:val="ru-RU"/>
        </w:rPr>
        <w:t xml:space="preserve"> </w:t>
      </w:r>
      <w:proofErr w:type="spellStart"/>
      <w:r w:rsidRPr="005379B5">
        <w:rPr>
          <w:sz w:val="24"/>
          <w:szCs w:val="24"/>
          <w:lang w:val="ru-RU"/>
        </w:rPr>
        <w:t>пристатейної</w:t>
      </w:r>
      <w:proofErr w:type="spellEnd"/>
      <w:r w:rsidRPr="005379B5">
        <w:rPr>
          <w:sz w:val="24"/>
          <w:szCs w:val="24"/>
          <w:lang w:val="ru-RU"/>
        </w:rPr>
        <w:t xml:space="preserve"> </w:t>
      </w:r>
      <w:proofErr w:type="spellStart"/>
      <w:r w:rsidRPr="005379B5">
        <w:rPr>
          <w:sz w:val="24"/>
          <w:szCs w:val="24"/>
          <w:lang w:val="ru-RU"/>
        </w:rPr>
        <w:t>бібліографії</w:t>
      </w:r>
      <w:proofErr w:type="spellEnd"/>
      <w:r w:rsidRPr="005379B5">
        <w:rPr>
          <w:sz w:val="24"/>
          <w:szCs w:val="24"/>
          <w:lang w:val="ru-RU"/>
        </w:rPr>
        <w:t xml:space="preserve"> </w:t>
      </w:r>
    </w:p>
    <w:p w:rsidR="00DB7F68" w:rsidRPr="005379B5" w:rsidRDefault="00DB7F68" w:rsidP="005379B5">
      <w:pPr>
        <w:pStyle w:val="11"/>
        <w:numPr>
          <w:ilvl w:val="0"/>
          <w:numId w:val="24"/>
        </w:numPr>
        <w:shd w:val="clear" w:color="auto" w:fill="auto"/>
        <w:tabs>
          <w:tab w:val="left" w:pos="620"/>
        </w:tabs>
        <w:spacing w:after="0" w:line="240" w:lineRule="auto"/>
        <w:ind w:firstLine="0"/>
        <w:rPr>
          <w:sz w:val="24"/>
          <w:szCs w:val="24"/>
        </w:rPr>
      </w:pPr>
      <w:r w:rsidRPr="005379B5">
        <w:rPr>
          <w:sz w:val="24"/>
          <w:szCs w:val="24"/>
        </w:rPr>
        <w:t xml:space="preserve">Формат </w:t>
      </w:r>
      <w:proofErr w:type="spellStart"/>
      <w:r w:rsidRPr="005379B5">
        <w:rPr>
          <w:sz w:val="24"/>
          <w:szCs w:val="24"/>
        </w:rPr>
        <w:t>пристатейної</w:t>
      </w:r>
      <w:proofErr w:type="spellEnd"/>
      <w:r w:rsidRPr="005379B5">
        <w:rPr>
          <w:sz w:val="24"/>
          <w:szCs w:val="24"/>
        </w:rPr>
        <w:t xml:space="preserve"> бібліографії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090"/>
      </w:tblGrid>
      <w:tr w:rsidR="005379B5" w:rsidRPr="00A50219" w:rsidTr="005379B5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Стандарт ГОСТ-ДСТУ 7.1:2006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ACS Style (American Chemical Society)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AIP Style (American Institute of Physics)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AMS Style (American Mathematical Society)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APA Style (American Psychological Association)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A50219">
              <w:rPr>
                <w:sz w:val="24"/>
                <w:szCs w:val="24"/>
              </w:rPr>
              <w:t>Chicago</w:t>
            </w:r>
            <w:proofErr w:type="spellEnd"/>
            <w:r w:rsidRPr="00A50219">
              <w:rPr>
                <w:sz w:val="24"/>
                <w:szCs w:val="24"/>
              </w:rPr>
              <w:t xml:space="preserve"> </w:t>
            </w:r>
            <w:proofErr w:type="spellStart"/>
            <w:r w:rsidRPr="00A50219">
              <w:rPr>
                <w:sz w:val="24"/>
                <w:szCs w:val="24"/>
              </w:rPr>
              <w:t>Manual</w:t>
            </w:r>
            <w:proofErr w:type="spellEnd"/>
            <w:r w:rsidRPr="00A50219">
              <w:rPr>
                <w:sz w:val="24"/>
                <w:szCs w:val="24"/>
              </w:rPr>
              <w:t xml:space="preserve"> </w:t>
            </w:r>
            <w:proofErr w:type="spellStart"/>
            <w:r w:rsidRPr="00A50219">
              <w:rPr>
                <w:sz w:val="24"/>
                <w:szCs w:val="24"/>
              </w:rPr>
              <w:t>of</w:t>
            </w:r>
            <w:proofErr w:type="spellEnd"/>
            <w:r w:rsidRPr="00A50219">
              <w:rPr>
                <w:sz w:val="24"/>
                <w:szCs w:val="24"/>
              </w:rPr>
              <w:t xml:space="preserve"> </w:t>
            </w:r>
            <w:proofErr w:type="spellStart"/>
            <w:r w:rsidRPr="00A50219">
              <w:rPr>
                <w:sz w:val="24"/>
                <w:szCs w:val="24"/>
              </w:rPr>
              <w:t>Style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A50219">
              <w:rPr>
                <w:sz w:val="24"/>
                <w:szCs w:val="24"/>
              </w:rPr>
              <w:t>Harvard</w:t>
            </w:r>
            <w:proofErr w:type="spellEnd"/>
            <w:r w:rsidRPr="00A50219">
              <w:rPr>
                <w:sz w:val="24"/>
                <w:szCs w:val="24"/>
              </w:rPr>
              <w:t xml:space="preserve"> </w:t>
            </w:r>
            <w:proofErr w:type="spellStart"/>
            <w:r w:rsidRPr="00A50219">
              <w:rPr>
                <w:sz w:val="24"/>
                <w:szCs w:val="24"/>
              </w:rPr>
              <w:t>Style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IEEE Style (Institute of Electrical and Electronics Engineers)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MLA Style (Modern Language Association)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A50219">
              <w:rPr>
                <w:sz w:val="24"/>
                <w:szCs w:val="24"/>
              </w:rPr>
              <w:t>Vancouver</w:t>
            </w:r>
            <w:proofErr w:type="spellEnd"/>
            <w:r w:rsidRPr="00A50219">
              <w:rPr>
                <w:sz w:val="24"/>
                <w:szCs w:val="24"/>
              </w:rPr>
              <w:t xml:space="preserve"> </w:t>
            </w:r>
            <w:proofErr w:type="spellStart"/>
            <w:r w:rsidRPr="00A50219">
              <w:rPr>
                <w:sz w:val="24"/>
                <w:szCs w:val="24"/>
              </w:rPr>
              <w:t>Reference</w:t>
            </w:r>
            <w:proofErr w:type="spellEnd"/>
            <w:r w:rsidRPr="00A50219">
              <w:rPr>
                <w:sz w:val="24"/>
                <w:szCs w:val="24"/>
              </w:rPr>
              <w:t xml:space="preserve"> </w:t>
            </w:r>
            <w:proofErr w:type="spellStart"/>
            <w:r w:rsidRPr="00A50219">
              <w:rPr>
                <w:sz w:val="24"/>
                <w:szCs w:val="24"/>
              </w:rPr>
              <w:t>Style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  <w:tr w:rsidR="005379B5" w:rsidTr="005379B5">
        <w:trPr>
          <w:trHeight w:val="39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Інший формат: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9B5" w:rsidRPr="00A50219" w:rsidRDefault="005379B5" w:rsidP="005379B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A50219">
              <w:rPr>
                <w:sz w:val="24"/>
                <w:szCs w:val="24"/>
              </w:rPr>
              <w:t>□</w:t>
            </w:r>
          </w:p>
        </w:tc>
      </w:tr>
    </w:tbl>
    <w:p w:rsidR="00DB7F68" w:rsidRPr="00DB7F68" w:rsidRDefault="00DB7F68" w:rsidP="00DB7F68">
      <w:pPr>
        <w:pStyle w:val="25"/>
        <w:shd w:val="clear" w:color="auto" w:fill="auto"/>
        <w:spacing w:before="0" w:line="240" w:lineRule="auto"/>
        <w:ind w:left="4700"/>
        <w:rPr>
          <w:lang w:val="uk-UA"/>
        </w:rPr>
      </w:pPr>
    </w:p>
    <w:p w:rsidR="00FF2634" w:rsidRDefault="00FF2634" w:rsidP="00BC62D3">
      <w:pPr>
        <w:rPr>
          <w:sz w:val="2"/>
          <w:szCs w:val="2"/>
        </w:rPr>
      </w:pPr>
    </w:p>
    <w:p w:rsidR="00FF2634" w:rsidRPr="00A50219" w:rsidRDefault="006B03CA" w:rsidP="00BC62D3">
      <w:pPr>
        <w:pStyle w:val="11"/>
        <w:shd w:val="clear" w:color="auto" w:fill="auto"/>
        <w:spacing w:after="0" w:line="240" w:lineRule="auto"/>
        <w:ind w:left="860"/>
        <w:rPr>
          <w:sz w:val="24"/>
          <w:szCs w:val="24"/>
        </w:rPr>
      </w:pPr>
      <w:r w:rsidRPr="00A50219">
        <w:rPr>
          <w:sz w:val="24"/>
          <w:szCs w:val="24"/>
        </w:rPr>
        <w:t>3.9.2. Відповідальність за повноту і вичерпність бібліографічних посилань</w:t>
      </w:r>
    </w:p>
    <w:p w:rsidR="00FF2634" w:rsidRPr="00A50219" w:rsidRDefault="006B03CA" w:rsidP="00A50219">
      <w:pPr>
        <w:pStyle w:val="11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240" w:lineRule="auto"/>
        <w:ind w:left="860" w:hanging="293"/>
        <w:rPr>
          <w:sz w:val="24"/>
          <w:szCs w:val="24"/>
        </w:rPr>
      </w:pPr>
      <w:r w:rsidRPr="00A50219">
        <w:rPr>
          <w:sz w:val="24"/>
          <w:szCs w:val="24"/>
        </w:rPr>
        <w:t>Автори несуть повну відповідальність за вміст бібліографічних списків своїх публікацій</w:t>
      </w:r>
    </w:p>
    <w:p w:rsidR="00FF2634" w:rsidRPr="00A50219" w:rsidRDefault="006B03CA" w:rsidP="00A50219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A50219">
        <w:rPr>
          <w:sz w:val="24"/>
          <w:szCs w:val="24"/>
        </w:rPr>
        <w:lastRenderedPageBreak/>
        <w:t>Відповідальність за перевірку формату цитат у списку бібліографічних посилань покладається на рецензентів</w:t>
      </w:r>
    </w:p>
    <w:p w:rsidR="00FF2634" w:rsidRPr="00A50219" w:rsidRDefault="006B03CA" w:rsidP="00A50219">
      <w:pPr>
        <w:pStyle w:val="11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240" w:lineRule="auto"/>
        <w:ind w:left="860" w:hanging="293"/>
        <w:rPr>
          <w:sz w:val="24"/>
          <w:szCs w:val="24"/>
        </w:rPr>
      </w:pPr>
      <w:r w:rsidRPr="00A50219">
        <w:rPr>
          <w:sz w:val="24"/>
          <w:szCs w:val="24"/>
        </w:rPr>
        <w:t>Літературні редактори відстежують повноту і коректність оформлення посилань у рукописах</w:t>
      </w:r>
    </w:p>
    <w:p w:rsidR="00FF2634" w:rsidRPr="00766E8E" w:rsidRDefault="006B03CA" w:rsidP="00766E8E">
      <w:pPr>
        <w:pStyle w:val="11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240" w:lineRule="auto"/>
        <w:ind w:left="860" w:hanging="293"/>
        <w:rPr>
          <w:sz w:val="24"/>
          <w:szCs w:val="24"/>
        </w:rPr>
      </w:pPr>
      <w:r w:rsidRPr="00766E8E">
        <w:rPr>
          <w:sz w:val="24"/>
          <w:szCs w:val="24"/>
        </w:rPr>
        <w:t>Інше</w:t>
      </w:r>
      <w:r w:rsidR="00766E8E" w:rsidRPr="00766E8E">
        <w:rPr>
          <w:sz w:val="24"/>
          <w:szCs w:val="24"/>
        </w:rPr>
        <w:t xml:space="preserve"> </w:t>
      </w:r>
      <w:r w:rsidRPr="00766E8E">
        <w:rPr>
          <w:sz w:val="24"/>
          <w:szCs w:val="24"/>
        </w:rPr>
        <w:t>(вказати)</w:t>
      </w:r>
    </w:p>
    <w:p w:rsidR="00FF2634" w:rsidRPr="001B1ACC" w:rsidRDefault="006B03CA" w:rsidP="001B1ACC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21" w:name="bookmark22"/>
      <w:proofErr w:type="spellStart"/>
      <w:r w:rsidRPr="001B1ACC">
        <w:rPr>
          <w:sz w:val="24"/>
          <w:szCs w:val="24"/>
          <w:lang w:val="ru-RU"/>
        </w:rPr>
        <w:t>Редакційно-видавнича</w:t>
      </w:r>
      <w:proofErr w:type="spellEnd"/>
      <w:r w:rsidRPr="001B1ACC">
        <w:rPr>
          <w:sz w:val="24"/>
          <w:szCs w:val="24"/>
          <w:lang w:val="ru-RU"/>
        </w:rPr>
        <w:t xml:space="preserve"> </w:t>
      </w:r>
      <w:proofErr w:type="spellStart"/>
      <w:r w:rsidRPr="001B1ACC">
        <w:rPr>
          <w:sz w:val="24"/>
          <w:szCs w:val="24"/>
          <w:lang w:val="ru-RU"/>
        </w:rPr>
        <w:t>етика</w:t>
      </w:r>
      <w:bookmarkEnd w:id="21"/>
      <w:proofErr w:type="spellEnd"/>
    </w:p>
    <w:p w:rsidR="00FF2634" w:rsidRPr="00A50219" w:rsidRDefault="006B03CA" w:rsidP="00BC62D3">
      <w:pPr>
        <w:pStyle w:val="11"/>
        <w:numPr>
          <w:ilvl w:val="0"/>
          <w:numId w:val="15"/>
        </w:numPr>
        <w:shd w:val="clear" w:color="auto" w:fill="auto"/>
        <w:tabs>
          <w:tab w:val="left" w:pos="715"/>
        </w:tabs>
        <w:spacing w:after="0" w:line="240" w:lineRule="auto"/>
        <w:ind w:left="860"/>
        <w:rPr>
          <w:sz w:val="24"/>
          <w:szCs w:val="24"/>
        </w:rPr>
      </w:pPr>
      <w:r w:rsidRPr="00A50219">
        <w:rPr>
          <w:sz w:val="24"/>
          <w:szCs w:val="24"/>
        </w:rPr>
        <w:t>Засади редакційної етики, яких дотримується редакція видання</w:t>
      </w:r>
    </w:p>
    <w:p w:rsidR="00FF2634" w:rsidRPr="00667640" w:rsidRDefault="006B03CA" w:rsidP="00A50219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667640">
        <w:rPr>
          <w:sz w:val="24"/>
          <w:szCs w:val="24"/>
        </w:rPr>
        <w:t xml:space="preserve">Редакція видання є членом </w:t>
      </w:r>
      <w:proofErr w:type="spellStart"/>
      <w:r w:rsidR="00FD15D4" w:rsidRPr="00667640">
        <w:rPr>
          <w:rFonts w:eastAsia="TimesNewRomanPSMT"/>
          <w:color w:val="auto"/>
          <w:sz w:val="24"/>
          <w:szCs w:val="24"/>
          <w:lang w:val="ru-RU"/>
        </w:rPr>
        <w:t>Committee</w:t>
      </w:r>
      <w:proofErr w:type="spellEnd"/>
      <w:r w:rsidR="00FD15D4" w:rsidRPr="00667640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="00FD15D4" w:rsidRPr="00667640">
        <w:rPr>
          <w:rFonts w:eastAsia="TimesNewRomanPSMT"/>
          <w:color w:val="auto"/>
          <w:sz w:val="24"/>
          <w:szCs w:val="24"/>
          <w:lang w:val="ru-RU"/>
        </w:rPr>
        <w:t>on</w:t>
      </w:r>
      <w:proofErr w:type="spellEnd"/>
      <w:r w:rsidR="00FD15D4" w:rsidRPr="00667640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="00FD15D4" w:rsidRPr="00667640">
        <w:rPr>
          <w:rFonts w:eastAsia="TimesNewRomanPSMT"/>
          <w:color w:val="auto"/>
          <w:sz w:val="24"/>
          <w:szCs w:val="24"/>
          <w:lang w:val="ru-RU"/>
        </w:rPr>
        <w:t>Publication</w:t>
      </w:r>
      <w:proofErr w:type="spellEnd"/>
      <w:r w:rsidR="00FD15D4" w:rsidRPr="00667640">
        <w:rPr>
          <w:rFonts w:eastAsia="TimesNewRomanPSMT"/>
          <w:color w:val="auto"/>
          <w:sz w:val="24"/>
          <w:szCs w:val="24"/>
        </w:rPr>
        <w:t xml:space="preserve"> </w:t>
      </w:r>
      <w:proofErr w:type="spellStart"/>
      <w:r w:rsidR="00FD15D4" w:rsidRPr="00667640">
        <w:rPr>
          <w:rFonts w:eastAsia="TimesNewRomanPSMT"/>
          <w:color w:val="auto"/>
          <w:sz w:val="24"/>
          <w:szCs w:val="24"/>
          <w:lang w:val="ru-RU"/>
        </w:rPr>
        <w:t>Ethics</w:t>
      </w:r>
      <w:proofErr w:type="spellEnd"/>
      <w:r w:rsidR="00FD15D4" w:rsidRPr="00667640">
        <w:rPr>
          <w:rFonts w:eastAsia="TimesNewRomanPSMT"/>
          <w:color w:val="auto"/>
          <w:sz w:val="24"/>
          <w:szCs w:val="24"/>
        </w:rPr>
        <w:t xml:space="preserve"> (</w:t>
      </w:r>
      <w:r w:rsidR="00FD15D4" w:rsidRPr="00667640">
        <w:rPr>
          <w:rFonts w:eastAsia="TimesNewRomanPSMT"/>
          <w:color w:val="auto"/>
          <w:sz w:val="24"/>
          <w:szCs w:val="24"/>
          <w:lang w:val="ru-RU"/>
        </w:rPr>
        <w:t>COPE</w:t>
      </w:r>
      <w:r w:rsidR="00FD15D4" w:rsidRPr="00667640">
        <w:rPr>
          <w:rFonts w:eastAsia="TimesNewRomanPSMT"/>
          <w:color w:val="auto"/>
          <w:sz w:val="24"/>
          <w:szCs w:val="24"/>
        </w:rPr>
        <w:t>)</w:t>
      </w:r>
      <w:r w:rsidRPr="00667640">
        <w:rPr>
          <w:sz w:val="24"/>
          <w:szCs w:val="24"/>
        </w:rPr>
        <w:t xml:space="preserve"> і дотримується міжнародних стандартів видавничої етики</w:t>
      </w:r>
    </w:p>
    <w:p w:rsidR="00FF2634" w:rsidRPr="00667640" w:rsidRDefault="006B03CA" w:rsidP="00892D1F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667640">
        <w:rPr>
          <w:sz w:val="24"/>
          <w:szCs w:val="24"/>
        </w:rPr>
        <w:t>Редакція дотримується міжнародних стандартів видавничої етики, розроблених</w:t>
      </w:r>
      <w:r w:rsidR="00892D1F" w:rsidRPr="00667640">
        <w:rPr>
          <w:sz w:val="24"/>
          <w:szCs w:val="24"/>
        </w:rPr>
        <w:t xml:space="preserve"> </w:t>
      </w:r>
      <w:r w:rsidRPr="00667640">
        <w:rPr>
          <w:sz w:val="24"/>
          <w:szCs w:val="24"/>
        </w:rPr>
        <w:t xml:space="preserve">(назва видавничого </w:t>
      </w:r>
      <w:proofErr w:type="spellStart"/>
      <w:r w:rsidRPr="00667640">
        <w:rPr>
          <w:sz w:val="24"/>
          <w:szCs w:val="24"/>
        </w:rPr>
        <w:t>об'єдання</w:t>
      </w:r>
      <w:proofErr w:type="spellEnd"/>
      <w:r w:rsidRPr="00667640">
        <w:rPr>
          <w:sz w:val="24"/>
          <w:szCs w:val="24"/>
        </w:rPr>
        <w:t xml:space="preserve"> або агенції)</w:t>
      </w:r>
    </w:p>
    <w:p w:rsidR="00FF2634" w:rsidRPr="00667640" w:rsidRDefault="006B03CA" w:rsidP="00A50219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667640">
        <w:rPr>
          <w:sz w:val="24"/>
          <w:szCs w:val="24"/>
        </w:rPr>
        <w:t>Редакція видання має власний стандарт щодо засад видавничої етики</w:t>
      </w:r>
    </w:p>
    <w:p w:rsidR="00FF2634" w:rsidRPr="00667640" w:rsidRDefault="006B03CA" w:rsidP="00A50219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667640">
        <w:rPr>
          <w:sz w:val="24"/>
          <w:szCs w:val="24"/>
        </w:rPr>
        <w:t>Редакція видання не має затверджених засад видавничої етики</w:t>
      </w:r>
    </w:p>
    <w:p w:rsidR="00FF2634" w:rsidRPr="00667640" w:rsidRDefault="006B03CA" w:rsidP="00A50219">
      <w:pPr>
        <w:pStyle w:val="11"/>
        <w:numPr>
          <w:ilvl w:val="0"/>
          <w:numId w:val="9"/>
        </w:numPr>
        <w:shd w:val="clear" w:color="auto" w:fill="auto"/>
        <w:tabs>
          <w:tab w:val="left" w:pos="1052"/>
          <w:tab w:val="left" w:leader="underscore" w:pos="10009"/>
        </w:tabs>
        <w:spacing w:after="0" w:line="240" w:lineRule="auto"/>
        <w:ind w:left="860" w:hanging="293"/>
        <w:rPr>
          <w:sz w:val="24"/>
          <w:szCs w:val="24"/>
        </w:rPr>
      </w:pPr>
      <w:r w:rsidRPr="00667640">
        <w:rPr>
          <w:sz w:val="24"/>
          <w:szCs w:val="24"/>
        </w:rPr>
        <w:t>Інше</w:t>
      </w:r>
      <w:r w:rsidRPr="00667640">
        <w:rPr>
          <w:sz w:val="24"/>
          <w:szCs w:val="24"/>
        </w:rPr>
        <w:tab/>
      </w:r>
    </w:p>
    <w:p w:rsidR="00FF2634" w:rsidRPr="00A50219" w:rsidRDefault="006B03CA" w:rsidP="00BC62D3">
      <w:pPr>
        <w:pStyle w:val="11"/>
        <w:numPr>
          <w:ilvl w:val="0"/>
          <w:numId w:val="15"/>
        </w:numPr>
        <w:shd w:val="clear" w:color="auto" w:fill="auto"/>
        <w:tabs>
          <w:tab w:val="left" w:pos="710"/>
        </w:tabs>
        <w:spacing w:after="0" w:line="240" w:lineRule="auto"/>
        <w:ind w:left="860" w:right="300"/>
        <w:rPr>
          <w:sz w:val="24"/>
          <w:szCs w:val="24"/>
        </w:rPr>
      </w:pPr>
      <w:r w:rsidRPr="00A50219">
        <w:rPr>
          <w:sz w:val="24"/>
          <w:szCs w:val="24"/>
        </w:rPr>
        <w:t>Політика вирішення питань, пов'язаних з конфліктом інтересів авторів, рецензентів та редакторів</w:t>
      </w:r>
    </w:p>
    <w:p w:rsidR="00FF2634" w:rsidRPr="00A50219" w:rsidRDefault="006B03CA" w:rsidP="00A50219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A50219">
        <w:rPr>
          <w:sz w:val="24"/>
          <w:szCs w:val="24"/>
        </w:rPr>
        <w:t>Всі учені, залучені до редакційно-видавничого процесу, обов'язково підтверджують відсутність у них конфлікту інтересів щодо наукових матеріалів, з якими вони працюють, і підписують відповідну декларацію (в складі авторського договору або окремо)</w:t>
      </w:r>
    </w:p>
    <w:p w:rsidR="00FF2634" w:rsidRPr="00A50219" w:rsidRDefault="006B03CA" w:rsidP="00A50219">
      <w:pPr>
        <w:pStyle w:val="11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240" w:lineRule="auto"/>
        <w:ind w:left="860" w:hanging="293"/>
        <w:rPr>
          <w:sz w:val="24"/>
          <w:szCs w:val="24"/>
        </w:rPr>
      </w:pPr>
      <w:r w:rsidRPr="00A50219">
        <w:rPr>
          <w:sz w:val="24"/>
          <w:szCs w:val="24"/>
        </w:rPr>
        <w:t>Декларація про відсутність конфлікту інтересів публікується на сайті видання. Редакція передбачає, що всі вчені, залучені до редакційно-видавничого процесу, інформовані про умови цієї декларації</w:t>
      </w:r>
    </w:p>
    <w:p w:rsidR="00FF2634" w:rsidRPr="001B1ACC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1B1ACC">
        <w:rPr>
          <w:sz w:val="24"/>
          <w:szCs w:val="24"/>
        </w:rPr>
        <w:t>Редакція не вимагає від учених декларувати відсутність у них конфлікту інтересів щодо матеріалів, з якими вони працюють. Всі питання, пов'язані з порушенням інтересів учених, вирішуються згідно з чинним законодавством України</w:t>
      </w:r>
    </w:p>
    <w:p w:rsidR="00FF2634" w:rsidRDefault="002054E9" w:rsidP="002054E9">
      <w:pPr>
        <w:pStyle w:val="11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240" w:lineRule="auto"/>
        <w:ind w:left="860" w:hanging="293"/>
      </w:pPr>
      <w:r>
        <w:rPr>
          <w:sz w:val="24"/>
          <w:szCs w:val="24"/>
        </w:rPr>
        <w:t>Інше</w:t>
      </w:r>
      <w:r>
        <w:rPr>
          <w:sz w:val="24"/>
          <w:szCs w:val="24"/>
          <w:lang w:val="uk-UA"/>
        </w:rPr>
        <w:t xml:space="preserve"> </w:t>
      </w:r>
    </w:p>
    <w:p w:rsidR="00FF2634" w:rsidRPr="001B1ACC" w:rsidRDefault="006B03CA" w:rsidP="00BC62D3">
      <w:pPr>
        <w:pStyle w:val="11"/>
        <w:numPr>
          <w:ilvl w:val="0"/>
          <w:numId w:val="15"/>
        </w:numPr>
        <w:shd w:val="clear" w:color="auto" w:fill="auto"/>
        <w:tabs>
          <w:tab w:val="left" w:pos="710"/>
        </w:tabs>
        <w:spacing w:after="0" w:line="240" w:lineRule="auto"/>
        <w:ind w:left="860"/>
        <w:rPr>
          <w:sz w:val="24"/>
          <w:szCs w:val="24"/>
        </w:rPr>
      </w:pPr>
      <w:r w:rsidRPr="001B1ACC">
        <w:rPr>
          <w:sz w:val="24"/>
          <w:szCs w:val="24"/>
        </w:rPr>
        <w:t>Робота з науковими матеріалами, по відношенню до яких видання є упередженим</w:t>
      </w:r>
    </w:p>
    <w:p w:rsidR="00FF2634" w:rsidRPr="001B1ACC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1B1ACC">
        <w:rPr>
          <w:sz w:val="24"/>
          <w:szCs w:val="24"/>
        </w:rPr>
        <w:t>Видання не публікує у своїх рецензованих розділах статті та інші матеріали авторства осіб, афілійованих з виданням (членів редколегії та працівників редакції видання)</w:t>
      </w:r>
    </w:p>
    <w:p w:rsidR="00FF2634" w:rsidRPr="001B1ACC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1B1ACC">
        <w:rPr>
          <w:sz w:val="24"/>
          <w:szCs w:val="24"/>
        </w:rPr>
        <w:t>Видання не публікує матеріали авторства працівників редакції видання або для публікації редакційних матеріалів видання має окремий розділ. Статті членів редколегії публікуються на загальних підставах. При цьому</w:t>
      </w:r>
      <w:r w:rsidRPr="001B1ACC">
        <w:rPr>
          <w:rStyle w:val="a7"/>
          <w:sz w:val="24"/>
          <w:szCs w:val="24"/>
        </w:rPr>
        <w:t xml:space="preserve"> остаточне</w:t>
      </w:r>
      <w:r w:rsidRPr="001B1ACC">
        <w:rPr>
          <w:sz w:val="24"/>
          <w:szCs w:val="24"/>
        </w:rPr>
        <w:t xml:space="preserve"> рішення про публікацію приймається на підставі думок незалежних від редакції та редколегії рецензентів.</w:t>
      </w:r>
    </w:p>
    <w:p w:rsidR="00FF2634" w:rsidRPr="001B1ACC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left="860" w:hanging="293"/>
        <w:rPr>
          <w:sz w:val="24"/>
          <w:szCs w:val="24"/>
        </w:rPr>
      </w:pPr>
      <w:r w:rsidRPr="001B1ACC">
        <w:rPr>
          <w:sz w:val="24"/>
          <w:szCs w:val="24"/>
        </w:rPr>
        <w:t>Видання пра</w:t>
      </w:r>
      <w:r w:rsidR="00AD6418">
        <w:rPr>
          <w:sz w:val="24"/>
          <w:szCs w:val="24"/>
        </w:rPr>
        <w:t xml:space="preserve">ктикує особливі умови відбору </w:t>
      </w:r>
      <w:r w:rsidR="00AD6418">
        <w:rPr>
          <w:sz w:val="24"/>
          <w:szCs w:val="24"/>
          <w:lang w:val="uk-UA"/>
        </w:rPr>
        <w:t>і</w:t>
      </w:r>
      <w:r w:rsidRPr="001B1ACC">
        <w:rPr>
          <w:sz w:val="24"/>
          <w:szCs w:val="24"/>
        </w:rPr>
        <w:t xml:space="preserve"> редакційної обробки матеріалів, авторства членів редколегії та працівників редакції. Ці умови затверджені редакційною політикою видання.</w:t>
      </w:r>
    </w:p>
    <w:p w:rsidR="00FF2634" w:rsidRPr="001B1ACC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38"/>
        </w:tabs>
        <w:spacing w:after="0" w:line="240" w:lineRule="auto"/>
        <w:ind w:left="860" w:hanging="293"/>
        <w:rPr>
          <w:sz w:val="24"/>
          <w:szCs w:val="24"/>
        </w:rPr>
      </w:pPr>
      <w:r w:rsidRPr="001B1ACC">
        <w:rPr>
          <w:sz w:val="24"/>
          <w:szCs w:val="24"/>
        </w:rPr>
        <w:t>Наукові матеріали, авторами яких є члени редколегії та працівники редакції видання, публікуються на загальних підставах</w:t>
      </w:r>
    </w:p>
    <w:p w:rsidR="00FF2634" w:rsidRPr="002054E9" w:rsidRDefault="002054E9" w:rsidP="002054E9">
      <w:pPr>
        <w:pStyle w:val="11"/>
        <w:numPr>
          <w:ilvl w:val="0"/>
          <w:numId w:val="9"/>
        </w:numPr>
        <w:shd w:val="clear" w:color="auto" w:fill="auto"/>
        <w:tabs>
          <w:tab w:val="left" w:pos="1052"/>
        </w:tabs>
        <w:spacing w:after="0" w:line="240" w:lineRule="auto"/>
        <w:ind w:left="860" w:hanging="293"/>
        <w:rPr>
          <w:sz w:val="24"/>
          <w:szCs w:val="24"/>
        </w:rPr>
      </w:pPr>
      <w:r>
        <w:rPr>
          <w:sz w:val="24"/>
          <w:szCs w:val="24"/>
        </w:rPr>
        <w:t>Інше</w:t>
      </w:r>
      <w:r w:rsidRPr="002054E9">
        <w:rPr>
          <w:sz w:val="24"/>
          <w:szCs w:val="24"/>
        </w:rPr>
        <w:t xml:space="preserve"> </w:t>
      </w:r>
      <w:r w:rsidR="006B03CA" w:rsidRPr="002054E9">
        <w:rPr>
          <w:sz w:val="24"/>
          <w:szCs w:val="24"/>
        </w:rPr>
        <w:t>(вказати)</w:t>
      </w:r>
    </w:p>
    <w:p w:rsidR="00FF2634" w:rsidRPr="001B1ACC" w:rsidRDefault="006B03CA" w:rsidP="00BC62D3">
      <w:pPr>
        <w:pStyle w:val="11"/>
        <w:numPr>
          <w:ilvl w:val="0"/>
          <w:numId w:val="15"/>
        </w:numPr>
        <w:shd w:val="clear" w:color="auto" w:fill="auto"/>
        <w:tabs>
          <w:tab w:val="left" w:pos="730"/>
        </w:tabs>
        <w:spacing w:after="0" w:line="240" w:lineRule="auto"/>
        <w:ind w:left="20" w:firstLine="0"/>
        <w:rPr>
          <w:sz w:val="24"/>
          <w:szCs w:val="24"/>
        </w:rPr>
      </w:pPr>
      <w:r w:rsidRPr="001B1ACC">
        <w:rPr>
          <w:sz w:val="24"/>
          <w:szCs w:val="24"/>
        </w:rPr>
        <w:t>Політика конфіденційності та засади розповсюдження персональних даних</w:t>
      </w:r>
    </w:p>
    <w:p w:rsidR="00FF2634" w:rsidRPr="001B1ACC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520" w:hanging="313"/>
        <w:rPr>
          <w:sz w:val="24"/>
          <w:szCs w:val="24"/>
        </w:rPr>
      </w:pPr>
      <w:r w:rsidRPr="001B1ACC">
        <w:rPr>
          <w:sz w:val="24"/>
          <w:szCs w:val="24"/>
        </w:rPr>
        <w:t>Всі учені, залучені до редакційно-видавничого процесу, обов'язково приймають положення про засади розповсюдження їх персональних даних в цілях, визначених видавцем, і підписують відповідну декларацію (в складі авторського договору або окремо)</w:t>
      </w:r>
    </w:p>
    <w:p w:rsidR="00FF2634" w:rsidRPr="001B1ACC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auto"/>
        <w:ind w:left="880" w:right="220" w:hanging="313"/>
        <w:jc w:val="both"/>
        <w:rPr>
          <w:sz w:val="24"/>
          <w:szCs w:val="24"/>
        </w:rPr>
      </w:pPr>
      <w:r w:rsidRPr="001B1ACC">
        <w:rPr>
          <w:sz w:val="24"/>
          <w:szCs w:val="24"/>
        </w:rPr>
        <w:t>Декларація про засади розповсюдження персональних даних учених публікується на сайті видання. Редакція передбачає, що всі вчені, залучені до редакційно-видавничого процесу, інформовані про умови цієї декларації</w:t>
      </w:r>
    </w:p>
    <w:p w:rsidR="00FF2634" w:rsidRPr="001B1ACC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hanging="313"/>
        <w:rPr>
          <w:sz w:val="24"/>
          <w:szCs w:val="24"/>
        </w:rPr>
      </w:pPr>
      <w:r w:rsidRPr="001B1ACC">
        <w:rPr>
          <w:sz w:val="24"/>
          <w:szCs w:val="24"/>
        </w:rPr>
        <w:t>Видавець розповсюджує персональні дані учених на свій страх і ризик</w:t>
      </w:r>
    </w:p>
    <w:p w:rsidR="00FF2634" w:rsidRPr="001B1ACC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520" w:hanging="313"/>
        <w:rPr>
          <w:sz w:val="24"/>
          <w:szCs w:val="24"/>
        </w:rPr>
      </w:pPr>
      <w:r w:rsidRPr="001B1ACC">
        <w:rPr>
          <w:sz w:val="24"/>
          <w:szCs w:val="24"/>
        </w:rPr>
        <w:t>Видавець не розповсюджує адрес електронної пошти, номерів телефонів та інших персональних даних учених</w:t>
      </w:r>
    </w:p>
    <w:p w:rsidR="00FF2634" w:rsidRPr="00892D1F" w:rsidRDefault="006B03CA" w:rsidP="00892D1F">
      <w:pPr>
        <w:pStyle w:val="11"/>
        <w:numPr>
          <w:ilvl w:val="0"/>
          <w:numId w:val="9"/>
        </w:numPr>
        <w:shd w:val="clear" w:color="auto" w:fill="auto"/>
        <w:tabs>
          <w:tab w:val="left" w:pos="1072"/>
        </w:tabs>
        <w:spacing w:after="0" w:line="240" w:lineRule="auto"/>
        <w:ind w:left="880" w:right="520" w:hanging="313"/>
        <w:rPr>
          <w:sz w:val="24"/>
          <w:szCs w:val="24"/>
        </w:rPr>
      </w:pPr>
      <w:r w:rsidRPr="00892D1F">
        <w:rPr>
          <w:sz w:val="24"/>
          <w:szCs w:val="24"/>
        </w:rPr>
        <w:t>Інше (вказати)</w:t>
      </w:r>
    </w:p>
    <w:p w:rsidR="00FF2634" w:rsidRPr="001B1ACC" w:rsidRDefault="006B03CA" w:rsidP="00BC62D3">
      <w:pPr>
        <w:pStyle w:val="11"/>
        <w:numPr>
          <w:ilvl w:val="0"/>
          <w:numId w:val="15"/>
        </w:numPr>
        <w:shd w:val="clear" w:color="auto" w:fill="auto"/>
        <w:tabs>
          <w:tab w:val="left" w:pos="730"/>
        </w:tabs>
        <w:spacing w:after="0" w:line="240" w:lineRule="auto"/>
        <w:ind w:left="20" w:firstLine="0"/>
        <w:rPr>
          <w:sz w:val="24"/>
          <w:szCs w:val="24"/>
        </w:rPr>
      </w:pPr>
      <w:r w:rsidRPr="001B1ACC">
        <w:rPr>
          <w:sz w:val="24"/>
          <w:szCs w:val="24"/>
        </w:rPr>
        <w:lastRenderedPageBreak/>
        <w:t>Експертиза рукописів на наявність плагіату</w:t>
      </w:r>
    </w:p>
    <w:p w:rsidR="00FF2634" w:rsidRPr="00667640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520" w:hanging="313"/>
        <w:rPr>
          <w:sz w:val="24"/>
          <w:szCs w:val="24"/>
        </w:rPr>
      </w:pPr>
      <w:r w:rsidRPr="00667640">
        <w:rPr>
          <w:sz w:val="24"/>
          <w:szCs w:val="24"/>
        </w:rPr>
        <w:t>Редакція у своїй роботі застосовує автоматизовану систему пошуку плагіату</w:t>
      </w:r>
      <w:r w:rsidR="001B1ACC" w:rsidRPr="00667640">
        <w:rPr>
          <w:sz w:val="24"/>
          <w:szCs w:val="24"/>
        </w:rPr>
        <w:t xml:space="preserve"> (</w:t>
      </w:r>
      <w:r w:rsidRPr="00667640">
        <w:rPr>
          <w:sz w:val="24"/>
          <w:szCs w:val="24"/>
        </w:rPr>
        <w:t>назва автоматизованої системи)</w:t>
      </w:r>
    </w:p>
    <w:p w:rsidR="00FF2634" w:rsidRPr="00667640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520" w:hanging="313"/>
        <w:rPr>
          <w:sz w:val="24"/>
          <w:szCs w:val="24"/>
        </w:rPr>
      </w:pPr>
      <w:r w:rsidRPr="00667640">
        <w:rPr>
          <w:sz w:val="24"/>
          <w:szCs w:val="24"/>
        </w:rPr>
        <w:t xml:space="preserve">Працівники редакції на етапі попередньої оцінки рукописів перевіряють їх оригінальність за допомогою </w:t>
      </w:r>
      <w:r w:rsidR="00696EC6" w:rsidRPr="00667640">
        <w:rPr>
          <w:sz w:val="24"/>
          <w:szCs w:val="24"/>
          <w:lang w:val="uk-UA"/>
        </w:rPr>
        <w:t xml:space="preserve">автоматизованих програм перевірки на плагіат </w:t>
      </w:r>
    </w:p>
    <w:p w:rsidR="00FF2634" w:rsidRPr="00667640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77"/>
        </w:tabs>
        <w:spacing w:after="0" w:line="240" w:lineRule="auto"/>
        <w:ind w:left="880" w:right="520" w:hanging="313"/>
        <w:rPr>
          <w:sz w:val="24"/>
          <w:szCs w:val="24"/>
        </w:rPr>
      </w:pPr>
      <w:r w:rsidRPr="00667640">
        <w:rPr>
          <w:sz w:val="24"/>
          <w:szCs w:val="24"/>
        </w:rPr>
        <w:t>Оригінальність рукописів перевіряється на етапі рецензування. Основна відповідальність за пошук плагіату в рукописах покладається на рецензентів</w:t>
      </w:r>
    </w:p>
    <w:p w:rsidR="00FF2634" w:rsidRPr="00667640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77"/>
        </w:tabs>
        <w:spacing w:after="0" w:line="240" w:lineRule="auto"/>
        <w:ind w:left="880" w:right="520" w:hanging="313"/>
        <w:rPr>
          <w:sz w:val="24"/>
          <w:szCs w:val="24"/>
        </w:rPr>
      </w:pPr>
      <w:r w:rsidRPr="00667640">
        <w:rPr>
          <w:sz w:val="24"/>
          <w:szCs w:val="24"/>
        </w:rPr>
        <w:t>Основна відповідальність за експертизу оригінальності рукописів покладається на членів Вченої ради, яка затверджує випуск журналу до друку</w:t>
      </w:r>
    </w:p>
    <w:p w:rsidR="00FF2634" w:rsidRPr="00667640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40" w:lineRule="auto"/>
        <w:ind w:left="880" w:right="520" w:hanging="313"/>
        <w:rPr>
          <w:sz w:val="24"/>
          <w:szCs w:val="24"/>
        </w:rPr>
      </w:pPr>
      <w:r w:rsidRPr="00667640">
        <w:rPr>
          <w:sz w:val="24"/>
          <w:szCs w:val="24"/>
        </w:rPr>
        <w:t>Редакція покладає на авторів повну відповідальність за відсутність плагіату у їх роботах</w:t>
      </w:r>
    </w:p>
    <w:p w:rsidR="001B1ACC" w:rsidRPr="00667640" w:rsidRDefault="006B03CA" w:rsidP="001B1ACC">
      <w:pPr>
        <w:pStyle w:val="11"/>
        <w:numPr>
          <w:ilvl w:val="0"/>
          <w:numId w:val="9"/>
        </w:numPr>
        <w:shd w:val="clear" w:color="auto" w:fill="auto"/>
        <w:tabs>
          <w:tab w:val="left" w:pos="1077"/>
        </w:tabs>
        <w:spacing w:after="0" w:line="240" w:lineRule="auto"/>
        <w:ind w:left="880" w:right="520" w:hanging="313"/>
        <w:rPr>
          <w:sz w:val="24"/>
          <w:szCs w:val="24"/>
        </w:rPr>
      </w:pPr>
      <w:r w:rsidRPr="00667640">
        <w:rPr>
          <w:sz w:val="24"/>
          <w:szCs w:val="24"/>
        </w:rPr>
        <w:t>Редакція у своїй роботі застосовує інші форми пошуку плагіату</w:t>
      </w:r>
      <w:r w:rsidR="001B1ACC" w:rsidRPr="00667640">
        <w:rPr>
          <w:sz w:val="24"/>
          <w:szCs w:val="24"/>
        </w:rPr>
        <w:t xml:space="preserve"> (вказати)</w:t>
      </w:r>
    </w:p>
    <w:p w:rsidR="00FF2634" w:rsidRPr="00667640" w:rsidRDefault="00FF2634" w:rsidP="001B1ACC">
      <w:pPr>
        <w:pStyle w:val="11"/>
        <w:shd w:val="clear" w:color="auto" w:fill="auto"/>
        <w:tabs>
          <w:tab w:val="left" w:pos="1067"/>
        </w:tabs>
        <w:spacing w:after="0" w:line="240" w:lineRule="auto"/>
        <w:ind w:left="880" w:right="520" w:firstLine="0"/>
        <w:rPr>
          <w:sz w:val="24"/>
          <w:szCs w:val="24"/>
        </w:rPr>
      </w:pPr>
    </w:p>
    <w:p w:rsidR="0007547B" w:rsidRPr="001B1ACC" w:rsidRDefault="00E825A0" w:rsidP="001B1ACC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22" w:name="bookmark23"/>
      <w:proofErr w:type="spellStart"/>
      <w:r w:rsidRPr="001B1ACC">
        <w:rPr>
          <w:sz w:val="24"/>
          <w:szCs w:val="24"/>
          <w:lang w:val="ru-RU"/>
        </w:rPr>
        <w:t>Публікація</w:t>
      </w:r>
      <w:proofErr w:type="spellEnd"/>
      <w:r w:rsidRPr="001B1ACC">
        <w:rPr>
          <w:sz w:val="24"/>
          <w:szCs w:val="24"/>
          <w:lang w:val="ru-RU"/>
        </w:rPr>
        <w:t xml:space="preserve"> </w:t>
      </w:r>
      <w:proofErr w:type="spellStart"/>
      <w:r w:rsidRPr="001B1ACC">
        <w:rPr>
          <w:sz w:val="24"/>
          <w:szCs w:val="24"/>
          <w:lang w:val="ru-RU"/>
        </w:rPr>
        <w:t>рекламних</w:t>
      </w:r>
      <w:proofErr w:type="spellEnd"/>
      <w:r w:rsidRPr="001B1AC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B1ACC">
        <w:rPr>
          <w:sz w:val="24"/>
          <w:szCs w:val="24"/>
          <w:lang w:val="ru-RU"/>
        </w:rPr>
        <w:t>матер</w:t>
      </w:r>
      <w:proofErr w:type="gramEnd"/>
      <w:r w:rsidRPr="001B1ACC">
        <w:rPr>
          <w:sz w:val="24"/>
          <w:szCs w:val="24"/>
          <w:lang w:val="ru-RU"/>
        </w:rPr>
        <w:t>іалів</w:t>
      </w:r>
      <w:bookmarkEnd w:id="22"/>
      <w:proofErr w:type="spellEnd"/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883"/>
      </w:tblGrid>
      <w:tr w:rsidR="00E825A0" w:rsidTr="00892D1F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667640" w:rsidRDefault="00E825A0" w:rsidP="00E825A0">
            <w:pPr>
              <w:pStyle w:val="45"/>
              <w:shd w:val="clear" w:color="auto" w:fill="auto"/>
              <w:spacing w:line="240" w:lineRule="auto"/>
              <w:ind w:left="2120"/>
              <w:rPr>
                <w:b w:val="0"/>
                <w:sz w:val="24"/>
                <w:szCs w:val="24"/>
              </w:rPr>
            </w:pPr>
            <w:r w:rsidRPr="00667640">
              <w:rPr>
                <w:rStyle w:val="4e"/>
                <w:b w:val="0"/>
                <w:sz w:val="24"/>
                <w:szCs w:val="24"/>
              </w:rPr>
              <w:t>Тип опублікованих матеріалів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4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</w:p>
        </w:tc>
      </w:tr>
      <w:tr w:rsidR="00E825A0" w:rsidTr="00892D1F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Рекламні оголошення комерційних компаній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E825A0" w:rsidTr="00892D1F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Статті про товари і послуги, опубліковані на правах реклами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E825A0" w:rsidTr="00892D1F">
        <w:trPr>
          <w:trHeight w:val="662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Рекламні матеріали установи-засновника (анонси конференцій, інформація про нові видані монографії тощо)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E825A0" w:rsidTr="00892D1F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Рекламні матеріали інших наукових установ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E825A0" w:rsidTr="00892D1F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Публікація рекламних матеріалів заборонена політикою видання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  <w:tr w:rsidR="00E825A0" w:rsidTr="00892D1F">
        <w:trPr>
          <w:trHeight w:val="36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Інше: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</w:p>
        </w:tc>
      </w:tr>
    </w:tbl>
    <w:p w:rsidR="00E825A0" w:rsidRPr="001B1ACC" w:rsidRDefault="00E825A0" w:rsidP="001B1ACC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proofErr w:type="spellStart"/>
      <w:r w:rsidRPr="001B1ACC">
        <w:rPr>
          <w:sz w:val="24"/>
          <w:szCs w:val="24"/>
          <w:lang w:val="ru-RU"/>
        </w:rPr>
        <w:t>Виготовлення</w:t>
      </w:r>
      <w:proofErr w:type="spellEnd"/>
      <w:r w:rsidRPr="001B1ACC">
        <w:rPr>
          <w:sz w:val="24"/>
          <w:szCs w:val="24"/>
          <w:lang w:val="ru-RU"/>
        </w:rPr>
        <w:t xml:space="preserve"> </w:t>
      </w:r>
      <w:proofErr w:type="spellStart"/>
      <w:r w:rsidRPr="001B1ACC">
        <w:rPr>
          <w:sz w:val="24"/>
          <w:szCs w:val="24"/>
          <w:lang w:val="ru-RU"/>
        </w:rPr>
        <w:t>друкованого</w:t>
      </w:r>
      <w:proofErr w:type="spellEnd"/>
      <w:r w:rsidRPr="001B1ACC">
        <w:rPr>
          <w:sz w:val="24"/>
          <w:szCs w:val="24"/>
          <w:lang w:val="ru-RU"/>
        </w:rPr>
        <w:t xml:space="preserve"> накладу </w:t>
      </w:r>
      <w:proofErr w:type="spellStart"/>
      <w:r w:rsidRPr="001B1ACC">
        <w:rPr>
          <w:sz w:val="24"/>
          <w:szCs w:val="24"/>
          <w:lang w:val="ru-RU"/>
        </w:rPr>
        <w:t>видання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883"/>
      </w:tblGrid>
      <w:tr w:rsidR="00E825A0" w:rsidTr="00766E8E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Наклад видання виготовляється у комерційній друкарні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E825A0" w:rsidTr="00766E8E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1B1ACC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uk-UA"/>
              </w:rPr>
            </w:pPr>
            <w:r w:rsidRPr="001B1ACC">
              <w:rPr>
                <w:sz w:val="24"/>
                <w:szCs w:val="24"/>
              </w:rPr>
              <w:t xml:space="preserve">Наклад видання виготовляє </w:t>
            </w:r>
            <w:r w:rsidR="001B1ACC">
              <w:rPr>
                <w:sz w:val="24"/>
                <w:szCs w:val="24"/>
                <w:lang w:val="uk-UA"/>
              </w:rPr>
              <w:t>університет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E825A0" w:rsidTr="00766E8E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Редакція самостійно друкує наклад видання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E825A0" w:rsidTr="00766E8E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Видання не має друкованої версії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E825A0" w:rsidTr="00766E8E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Інше: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</w:tbl>
    <w:p w:rsidR="00E825A0" w:rsidRPr="00E825A0" w:rsidRDefault="00E825A0" w:rsidP="00E825A0">
      <w:pPr>
        <w:pStyle w:val="25"/>
        <w:shd w:val="clear" w:color="auto" w:fill="auto"/>
        <w:spacing w:before="0" w:line="240" w:lineRule="auto"/>
        <w:ind w:firstLine="709"/>
        <w:rPr>
          <w:lang w:val="uk-UA"/>
        </w:rPr>
      </w:pPr>
    </w:p>
    <w:p w:rsidR="00FF2634" w:rsidRDefault="00FF2634" w:rsidP="00BC62D3">
      <w:pPr>
        <w:rPr>
          <w:sz w:val="2"/>
          <w:szCs w:val="2"/>
        </w:rPr>
      </w:pPr>
    </w:p>
    <w:p w:rsidR="00FF2634" w:rsidRPr="001B1ACC" w:rsidRDefault="006B03CA" w:rsidP="001B1ACC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bookmarkStart w:id="23" w:name="bookmark24"/>
      <w:proofErr w:type="spellStart"/>
      <w:r w:rsidRPr="001B1ACC">
        <w:rPr>
          <w:sz w:val="24"/>
          <w:szCs w:val="24"/>
          <w:lang w:val="ru-RU"/>
        </w:rPr>
        <w:t>Ключові</w:t>
      </w:r>
      <w:proofErr w:type="spellEnd"/>
      <w:r w:rsidRPr="001B1ACC">
        <w:rPr>
          <w:sz w:val="24"/>
          <w:szCs w:val="24"/>
          <w:lang w:val="ru-RU"/>
        </w:rPr>
        <w:t xml:space="preserve"> </w:t>
      </w:r>
      <w:proofErr w:type="spellStart"/>
      <w:r w:rsidRPr="001B1ACC">
        <w:rPr>
          <w:sz w:val="24"/>
          <w:szCs w:val="24"/>
          <w:lang w:val="ru-RU"/>
        </w:rPr>
        <w:t>аспекти</w:t>
      </w:r>
      <w:proofErr w:type="spellEnd"/>
      <w:r w:rsidRPr="001B1ACC">
        <w:rPr>
          <w:sz w:val="24"/>
          <w:szCs w:val="24"/>
          <w:lang w:val="ru-RU"/>
        </w:rPr>
        <w:t xml:space="preserve"> </w:t>
      </w:r>
      <w:proofErr w:type="spellStart"/>
      <w:r w:rsidRPr="001B1ACC">
        <w:rPr>
          <w:sz w:val="24"/>
          <w:szCs w:val="24"/>
          <w:lang w:val="ru-RU"/>
        </w:rPr>
        <w:t>розвитку</w:t>
      </w:r>
      <w:proofErr w:type="spellEnd"/>
      <w:r w:rsidRPr="001B1ACC">
        <w:rPr>
          <w:sz w:val="24"/>
          <w:szCs w:val="24"/>
          <w:lang w:val="ru-RU"/>
        </w:rPr>
        <w:t xml:space="preserve"> </w:t>
      </w:r>
      <w:proofErr w:type="spellStart"/>
      <w:r w:rsidRPr="001B1ACC">
        <w:rPr>
          <w:sz w:val="24"/>
          <w:szCs w:val="24"/>
          <w:lang w:val="ru-RU"/>
        </w:rPr>
        <w:t>редакційно-видавничих</w:t>
      </w:r>
      <w:proofErr w:type="spellEnd"/>
      <w:r w:rsidRPr="001B1ACC">
        <w:rPr>
          <w:sz w:val="24"/>
          <w:szCs w:val="24"/>
          <w:lang w:val="ru-RU"/>
        </w:rPr>
        <w:t xml:space="preserve"> процесів</w:t>
      </w:r>
      <w:bookmarkEnd w:id="23"/>
    </w:p>
    <w:p w:rsidR="00FF2634" w:rsidRPr="00667640" w:rsidRDefault="006B03CA" w:rsidP="00BC62D3">
      <w:pPr>
        <w:pStyle w:val="11"/>
        <w:shd w:val="clear" w:color="auto" w:fill="auto"/>
        <w:spacing w:after="0" w:line="240" w:lineRule="auto"/>
        <w:ind w:left="20" w:right="240" w:firstLine="0"/>
        <w:rPr>
          <w:sz w:val="24"/>
          <w:szCs w:val="24"/>
          <w:lang w:val="uk-UA"/>
        </w:rPr>
      </w:pPr>
      <w:r w:rsidRPr="00667640">
        <w:rPr>
          <w:sz w:val="24"/>
          <w:szCs w:val="24"/>
        </w:rPr>
        <w:t>Вкажіть ключові аспекти розвитку редакційно-видавничих процесів протягом звітного періоду (оптимізовано технологію обробки редакційної черги рукописів, впроваджено технології цифрової ідентифікації авторів</w:t>
      </w:r>
      <w:r w:rsidR="00B60DC0" w:rsidRPr="00667640">
        <w:rPr>
          <w:sz w:val="24"/>
          <w:szCs w:val="24"/>
          <w:lang w:val="uk-UA"/>
        </w:rPr>
        <w:t xml:space="preserve"> (</w:t>
      </w:r>
      <w:r w:rsidR="00B60DC0" w:rsidRPr="00667640">
        <w:rPr>
          <w:sz w:val="24"/>
          <w:szCs w:val="24"/>
          <w:lang w:val="en-US"/>
        </w:rPr>
        <w:t>ORCID</w:t>
      </w:r>
      <w:r w:rsidR="00B60DC0" w:rsidRPr="00667640">
        <w:rPr>
          <w:sz w:val="24"/>
          <w:szCs w:val="24"/>
          <w:lang w:val="ru-RU"/>
        </w:rPr>
        <w:t>)</w:t>
      </w:r>
      <w:r w:rsidR="00B60DC0" w:rsidRPr="00667640">
        <w:rPr>
          <w:sz w:val="24"/>
          <w:szCs w:val="24"/>
          <w:lang w:val="uk-UA"/>
        </w:rPr>
        <w:t xml:space="preserve"> та цифрової ідентифікації документів</w:t>
      </w:r>
      <w:r w:rsidRPr="00667640">
        <w:rPr>
          <w:sz w:val="24"/>
          <w:szCs w:val="24"/>
        </w:rPr>
        <w:t xml:space="preserve"> </w:t>
      </w:r>
      <w:r w:rsidR="00B60DC0" w:rsidRPr="00667640">
        <w:rPr>
          <w:sz w:val="24"/>
          <w:szCs w:val="24"/>
          <w:lang w:val="uk-UA"/>
        </w:rPr>
        <w:t>(</w:t>
      </w:r>
      <w:r w:rsidR="00B60DC0" w:rsidRPr="00667640">
        <w:rPr>
          <w:sz w:val="24"/>
          <w:szCs w:val="24"/>
          <w:lang w:val="en-US"/>
        </w:rPr>
        <w:t>DOI</w:t>
      </w:r>
      <w:r w:rsidR="00B60DC0" w:rsidRPr="00667640">
        <w:rPr>
          <w:sz w:val="24"/>
          <w:szCs w:val="24"/>
          <w:lang w:val="uk-UA"/>
        </w:rPr>
        <w:t xml:space="preserve">), </w:t>
      </w:r>
      <w:r w:rsidRPr="00667640">
        <w:rPr>
          <w:sz w:val="24"/>
          <w:szCs w:val="24"/>
        </w:rPr>
        <w:t xml:space="preserve">змінено формати оформлення </w:t>
      </w:r>
      <w:proofErr w:type="spellStart"/>
      <w:r w:rsidRPr="00667640">
        <w:rPr>
          <w:sz w:val="24"/>
          <w:szCs w:val="24"/>
        </w:rPr>
        <w:t>пристатейної</w:t>
      </w:r>
      <w:proofErr w:type="spellEnd"/>
      <w:r w:rsidRPr="00667640">
        <w:rPr>
          <w:sz w:val="24"/>
          <w:szCs w:val="24"/>
        </w:rPr>
        <w:t xml:space="preserve"> бібліогра</w:t>
      </w:r>
      <w:r w:rsidR="00B60DC0" w:rsidRPr="00667640">
        <w:rPr>
          <w:sz w:val="24"/>
          <w:szCs w:val="24"/>
        </w:rPr>
        <w:t>фії статей тощо</w:t>
      </w:r>
    </w:p>
    <w:p w:rsidR="001B1ACC" w:rsidRPr="00667640" w:rsidRDefault="006B03CA" w:rsidP="001B1ACC">
      <w:pPr>
        <w:pStyle w:val="40"/>
        <w:numPr>
          <w:ilvl w:val="1"/>
          <w:numId w:val="23"/>
        </w:numPr>
        <w:shd w:val="clear" w:color="auto" w:fill="auto"/>
        <w:tabs>
          <w:tab w:val="left" w:pos="461"/>
        </w:tabs>
        <w:spacing w:before="0" w:line="240" w:lineRule="auto"/>
        <w:outlineLvl w:val="2"/>
        <w:rPr>
          <w:sz w:val="24"/>
          <w:szCs w:val="24"/>
          <w:lang w:val="ru-RU"/>
        </w:rPr>
      </w:pPr>
      <w:proofErr w:type="spellStart"/>
      <w:r w:rsidRPr="00667640">
        <w:rPr>
          <w:sz w:val="24"/>
          <w:szCs w:val="24"/>
          <w:lang w:val="ru-RU"/>
        </w:rPr>
        <w:t>Ключові</w:t>
      </w:r>
      <w:proofErr w:type="spellEnd"/>
      <w:r w:rsidRPr="00667640">
        <w:rPr>
          <w:sz w:val="24"/>
          <w:szCs w:val="24"/>
          <w:lang w:val="ru-RU"/>
        </w:rPr>
        <w:t xml:space="preserve"> </w:t>
      </w:r>
      <w:proofErr w:type="spellStart"/>
      <w:r w:rsidRPr="00667640">
        <w:rPr>
          <w:sz w:val="24"/>
          <w:szCs w:val="24"/>
          <w:lang w:val="ru-RU"/>
        </w:rPr>
        <w:t>аспекти</w:t>
      </w:r>
      <w:proofErr w:type="spellEnd"/>
      <w:r w:rsidRPr="00667640">
        <w:rPr>
          <w:sz w:val="24"/>
          <w:szCs w:val="24"/>
          <w:lang w:val="ru-RU"/>
        </w:rPr>
        <w:t xml:space="preserve"> плану </w:t>
      </w:r>
      <w:proofErr w:type="spellStart"/>
      <w:r w:rsidRPr="00667640">
        <w:rPr>
          <w:sz w:val="24"/>
          <w:szCs w:val="24"/>
          <w:lang w:val="ru-RU"/>
        </w:rPr>
        <w:t>діяльності</w:t>
      </w:r>
      <w:proofErr w:type="spellEnd"/>
      <w:r w:rsidRPr="00667640">
        <w:rPr>
          <w:sz w:val="24"/>
          <w:szCs w:val="24"/>
          <w:lang w:val="ru-RU"/>
        </w:rPr>
        <w:t xml:space="preserve"> </w:t>
      </w:r>
      <w:proofErr w:type="spellStart"/>
      <w:r w:rsidRPr="00667640">
        <w:rPr>
          <w:sz w:val="24"/>
          <w:szCs w:val="24"/>
          <w:lang w:val="ru-RU"/>
        </w:rPr>
        <w:t>діяльності</w:t>
      </w:r>
      <w:proofErr w:type="spellEnd"/>
      <w:r w:rsidRPr="00667640">
        <w:rPr>
          <w:sz w:val="24"/>
          <w:szCs w:val="24"/>
          <w:lang w:val="ru-RU"/>
        </w:rPr>
        <w:t xml:space="preserve"> </w:t>
      </w:r>
      <w:proofErr w:type="spellStart"/>
      <w:r w:rsidRPr="00667640">
        <w:rPr>
          <w:sz w:val="24"/>
          <w:szCs w:val="24"/>
          <w:lang w:val="ru-RU"/>
        </w:rPr>
        <w:t>редакції</w:t>
      </w:r>
      <w:proofErr w:type="spellEnd"/>
      <w:r w:rsidRPr="00667640">
        <w:rPr>
          <w:sz w:val="24"/>
          <w:szCs w:val="24"/>
          <w:lang w:val="ru-RU"/>
        </w:rPr>
        <w:t xml:space="preserve"> на </w:t>
      </w:r>
      <w:proofErr w:type="spellStart"/>
      <w:r w:rsidRPr="00667640">
        <w:rPr>
          <w:sz w:val="24"/>
          <w:szCs w:val="24"/>
          <w:lang w:val="ru-RU"/>
        </w:rPr>
        <w:t>наступні</w:t>
      </w:r>
      <w:proofErr w:type="spellEnd"/>
      <w:r w:rsidRPr="00667640">
        <w:rPr>
          <w:sz w:val="24"/>
          <w:szCs w:val="24"/>
          <w:lang w:val="ru-RU"/>
        </w:rPr>
        <w:t xml:space="preserve"> роки </w:t>
      </w:r>
    </w:p>
    <w:p w:rsidR="00FF2634" w:rsidRPr="00667640" w:rsidRDefault="006B03CA" w:rsidP="00BC62D3">
      <w:pPr>
        <w:pStyle w:val="11"/>
        <w:shd w:val="clear" w:color="auto" w:fill="auto"/>
        <w:spacing w:after="0" w:line="240" w:lineRule="auto"/>
        <w:ind w:left="20" w:right="240" w:firstLine="0"/>
        <w:rPr>
          <w:sz w:val="24"/>
          <w:szCs w:val="24"/>
          <w:lang w:val="uk-UA"/>
        </w:rPr>
      </w:pPr>
      <w:proofErr w:type="spellStart"/>
      <w:r w:rsidRPr="00667640">
        <w:rPr>
          <w:sz w:val="24"/>
          <w:szCs w:val="24"/>
          <w:lang w:val="ru-RU"/>
        </w:rPr>
        <w:t>Вкажіть</w:t>
      </w:r>
      <w:proofErr w:type="spellEnd"/>
      <w:r w:rsidRPr="00667640">
        <w:rPr>
          <w:sz w:val="24"/>
          <w:szCs w:val="24"/>
        </w:rPr>
        <w:t xml:space="preserve"> ключові завдання та маркери розвитку, які ставить перед собою редакція видання</w:t>
      </w:r>
    </w:p>
    <w:p w:rsidR="001B1ACC" w:rsidRPr="00667640" w:rsidRDefault="001B1ACC" w:rsidP="00E825A0">
      <w:pPr>
        <w:pStyle w:val="30"/>
        <w:shd w:val="clear" w:color="auto" w:fill="auto"/>
        <w:spacing w:before="0" w:after="0" w:line="240" w:lineRule="auto"/>
        <w:ind w:left="23"/>
        <w:rPr>
          <w:rStyle w:val="31"/>
          <w:b w:val="0"/>
          <w:sz w:val="24"/>
          <w:szCs w:val="24"/>
          <w:lang w:val="uk-UA"/>
        </w:rPr>
      </w:pPr>
      <w:bookmarkStart w:id="24" w:name="bookmark25"/>
    </w:p>
    <w:p w:rsidR="00FF2634" w:rsidRPr="001B1ACC" w:rsidRDefault="006B03CA" w:rsidP="00E825A0">
      <w:pPr>
        <w:pStyle w:val="3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1B1ACC">
        <w:rPr>
          <w:rStyle w:val="31"/>
          <w:sz w:val="28"/>
          <w:szCs w:val="28"/>
        </w:rPr>
        <w:t>4. Аудиторія авторів видання</w:t>
      </w:r>
      <w:bookmarkEnd w:id="24"/>
    </w:p>
    <w:p w:rsidR="00FF2634" w:rsidRPr="001B1ACC" w:rsidRDefault="006B03CA" w:rsidP="00E825A0">
      <w:pPr>
        <w:pStyle w:val="40"/>
        <w:shd w:val="clear" w:color="auto" w:fill="auto"/>
        <w:spacing w:before="0" w:line="240" w:lineRule="auto"/>
        <w:ind w:left="23" w:firstLine="0"/>
        <w:rPr>
          <w:rStyle w:val="41"/>
          <w:sz w:val="24"/>
          <w:szCs w:val="24"/>
          <w:lang w:val="uk-UA"/>
        </w:rPr>
      </w:pPr>
      <w:bookmarkStart w:id="25" w:name="bookmark26"/>
      <w:r w:rsidRPr="001B1ACC">
        <w:rPr>
          <w:rStyle w:val="41"/>
          <w:sz w:val="24"/>
          <w:szCs w:val="24"/>
        </w:rPr>
        <w:t>4.1. Загальна статистика аудиторії авторів</w:t>
      </w:r>
      <w:bookmarkEnd w:id="2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1842"/>
      </w:tblGrid>
      <w:tr w:rsidR="00E825A0" w:rsidRPr="001B1ACC" w:rsidTr="001B1ACC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Кількість учених, опублікованих у виданні (зведені дані за рік)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/>
        </w:tc>
      </w:tr>
      <w:tr w:rsidR="00E825A0" w:rsidRPr="001B1ACC" w:rsidTr="001B1ACC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Максимальна кількість співавторів однієї публікації, чол.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/>
        </w:tc>
      </w:tr>
      <w:tr w:rsidR="00E825A0" w:rsidRPr="001B1ACC" w:rsidTr="001B1ACC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Наявність публікацій колективних авторів (</w:t>
            </w:r>
            <w:proofErr w:type="spellStart"/>
            <w:r w:rsidRPr="001B1ACC">
              <w:rPr>
                <w:sz w:val="24"/>
                <w:szCs w:val="24"/>
              </w:rPr>
              <w:t>колаборацій</w:t>
            </w:r>
            <w:proofErr w:type="spellEnd"/>
            <w:r w:rsidRPr="001B1ACC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420" w:firstLine="0"/>
              <w:rPr>
                <w:sz w:val="24"/>
                <w:szCs w:val="24"/>
              </w:rPr>
            </w:pPr>
          </w:p>
        </w:tc>
      </w:tr>
    </w:tbl>
    <w:p w:rsidR="001B1ACC" w:rsidRDefault="001B1ACC" w:rsidP="00E825A0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  <w:lang w:val="uk-UA"/>
        </w:rPr>
      </w:pPr>
    </w:p>
    <w:p w:rsidR="00E825A0" w:rsidRPr="001B1ACC" w:rsidRDefault="00E825A0" w:rsidP="00E825A0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1B1ACC">
        <w:rPr>
          <w:sz w:val="24"/>
          <w:szCs w:val="24"/>
        </w:rPr>
        <w:t>4.2. Науковий статус авторів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1842"/>
      </w:tblGrid>
      <w:tr w:rsidR="00E825A0" w:rsidRPr="001B1ACC" w:rsidTr="00892D1F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1B1ACC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Загальна кількість авторів зі ступенем доктора наук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1B1ACC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</w:p>
        </w:tc>
      </w:tr>
      <w:tr w:rsidR="00E825A0" w:rsidRPr="001B1ACC" w:rsidTr="00892D1F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 xml:space="preserve">Загальна кількість авторів зі ступенем кандидата наук ( </w:t>
            </w:r>
            <w:proofErr w:type="spellStart"/>
            <w:r w:rsidRPr="001B1ACC">
              <w:rPr>
                <w:sz w:val="24"/>
                <w:szCs w:val="24"/>
              </w:rPr>
              <w:t>PhD</w:t>
            </w:r>
            <w:proofErr w:type="spellEnd"/>
            <w:r w:rsidRPr="001B1ACC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1B1ACC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</w:p>
        </w:tc>
      </w:tr>
      <w:tr w:rsidR="00E825A0" w:rsidRPr="001B1ACC" w:rsidTr="00892D1F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lastRenderedPageBreak/>
              <w:t>Аспіранти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1B1ACC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</w:p>
        </w:tc>
      </w:tr>
      <w:tr w:rsidR="00E825A0" w:rsidRPr="001B1ACC" w:rsidTr="00892D1F">
        <w:trPr>
          <w:trHeight w:val="2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Студенти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1B1ACC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</w:p>
        </w:tc>
      </w:tr>
    </w:tbl>
    <w:p w:rsidR="00FF2634" w:rsidRDefault="00FF2634" w:rsidP="00E825A0">
      <w:pPr>
        <w:rPr>
          <w:sz w:val="2"/>
          <w:szCs w:val="2"/>
        </w:rPr>
      </w:pPr>
    </w:p>
    <w:p w:rsidR="00FF2634" w:rsidRDefault="006B03CA" w:rsidP="00E825A0">
      <w:pPr>
        <w:pStyle w:val="40"/>
        <w:shd w:val="clear" w:color="auto" w:fill="auto"/>
        <w:spacing w:before="0" w:line="240" w:lineRule="auto"/>
        <w:ind w:left="200" w:firstLine="0"/>
        <w:rPr>
          <w:rStyle w:val="41"/>
          <w:sz w:val="24"/>
          <w:szCs w:val="24"/>
          <w:lang w:val="uk-UA"/>
        </w:rPr>
      </w:pPr>
      <w:bookmarkStart w:id="26" w:name="bookmark27"/>
      <w:r w:rsidRPr="001B1ACC">
        <w:rPr>
          <w:rStyle w:val="41"/>
          <w:sz w:val="24"/>
          <w:szCs w:val="24"/>
        </w:rPr>
        <w:t>□ Видання не збирає інформацію про звання і наукові ступені своїх авторів</w:t>
      </w:r>
      <w:bookmarkEnd w:id="26"/>
    </w:p>
    <w:p w:rsidR="001B1ACC" w:rsidRPr="001B1ACC" w:rsidRDefault="001B1ACC" w:rsidP="00E825A0">
      <w:pPr>
        <w:pStyle w:val="40"/>
        <w:shd w:val="clear" w:color="auto" w:fill="auto"/>
        <w:spacing w:before="0" w:line="240" w:lineRule="auto"/>
        <w:ind w:left="200" w:firstLine="0"/>
        <w:rPr>
          <w:sz w:val="24"/>
          <w:szCs w:val="24"/>
          <w:lang w:val="uk-UA"/>
        </w:rPr>
      </w:pPr>
    </w:p>
    <w:p w:rsidR="00FF2634" w:rsidRDefault="006B03CA" w:rsidP="001B1ACC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  <w:lang w:val="uk-UA"/>
        </w:rPr>
      </w:pPr>
      <w:bookmarkStart w:id="27" w:name="bookmark28"/>
      <w:r w:rsidRPr="001B1ACC">
        <w:rPr>
          <w:sz w:val="24"/>
          <w:szCs w:val="24"/>
        </w:rPr>
        <w:t>4.3. Місця роботи (навчання) авторів</w:t>
      </w:r>
      <w:bookmarkEnd w:id="27"/>
    </w:p>
    <w:p w:rsidR="001B1ACC" w:rsidRPr="001B1ACC" w:rsidRDefault="001B1ACC" w:rsidP="001B1ACC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8"/>
        <w:gridCol w:w="1700"/>
      </w:tblGrid>
      <w:tr w:rsidR="001B1ACC" w:rsidRPr="001B1ACC" w:rsidTr="001B1ACC">
        <w:trPr>
          <w:trHeight w:val="2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E825A0">
            <w:pPr>
              <w:pStyle w:val="45"/>
              <w:shd w:val="clear" w:color="auto" w:fill="auto"/>
              <w:spacing w:line="240" w:lineRule="auto"/>
              <w:ind w:left="1220"/>
              <w:rPr>
                <w:sz w:val="24"/>
                <w:szCs w:val="24"/>
              </w:rPr>
            </w:pPr>
            <w:r w:rsidRPr="001B1ACC">
              <w:rPr>
                <w:rStyle w:val="4f"/>
                <w:sz w:val="24"/>
                <w:szCs w:val="24"/>
              </w:rPr>
              <w:t>Установа, у якій працює учений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E825A0">
            <w:pPr>
              <w:pStyle w:val="45"/>
              <w:shd w:val="clear" w:color="auto" w:fill="auto"/>
              <w:spacing w:line="240" w:lineRule="auto"/>
              <w:ind w:left="500"/>
              <w:rPr>
                <w:sz w:val="24"/>
                <w:szCs w:val="24"/>
              </w:rPr>
            </w:pPr>
          </w:p>
        </w:tc>
      </w:tr>
      <w:tr w:rsidR="001B1ACC" w:rsidRPr="001B1ACC" w:rsidTr="001B1ACC">
        <w:trPr>
          <w:trHeight w:val="2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506DB5" w:rsidRDefault="00506DB5" w:rsidP="0066764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ДНУЗТ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/>
        </w:tc>
      </w:tr>
      <w:tr w:rsidR="001B1ACC" w:rsidRPr="001B1ACC" w:rsidTr="001B1ACC">
        <w:trPr>
          <w:trHeight w:val="2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 xml:space="preserve">Університети України (крім </w:t>
            </w:r>
            <w:r w:rsidR="00506DB5">
              <w:rPr>
                <w:sz w:val="24"/>
                <w:szCs w:val="24"/>
                <w:lang w:val="uk-UA"/>
              </w:rPr>
              <w:t>ДНУЗТ</w:t>
            </w:r>
            <w:r w:rsidRPr="001B1ACC">
              <w:rPr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/>
        </w:tc>
      </w:tr>
      <w:tr w:rsidR="001B1ACC" w:rsidRPr="001B1ACC" w:rsidTr="001B1ACC">
        <w:trPr>
          <w:trHeight w:val="2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Інститути НАН України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/>
        </w:tc>
      </w:tr>
      <w:tr w:rsidR="001B1ACC" w:rsidRPr="001B1ACC" w:rsidTr="001B1ACC">
        <w:trPr>
          <w:trHeight w:val="2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Науково-дослідні установи України (крім НАН України)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/>
        </w:tc>
      </w:tr>
      <w:tr w:rsidR="001B1ACC" w:rsidRPr="001B1ACC" w:rsidTr="001B1ACC">
        <w:trPr>
          <w:trHeight w:val="2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Інші установи України (крім вказаних вище)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/>
        </w:tc>
      </w:tr>
      <w:tr w:rsidR="001B1ACC" w:rsidRPr="001B1ACC" w:rsidTr="001B1ACC">
        <w:trPr>
          <w:trHeight w:val="2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Наукові установи Росії та держав СНД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/>
        </w:tc>
      </w:tr>
      <w:tr w:rsidR="001B1ACC" w:rsidRPr="001B1ACC" w:rsidTr="001B1ACC">
        <w:trPr>
          <w:trHeight w:val="2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Інші зарубіжні наукові установи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/>
        </w:tc>
      </w:tr>
      <w:tr w:rsidR="001B1ACC" w:rsidRPr="001B1ACC" w:rsidTr="001B1ACC">
        <w:trPr>
          <w:trHeight w:val="20"/>
        </w:trPr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>
            <w:pPr>
              <w:pStyle w:val="1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B1ACC">
              <w:rPr>
                <w:sz w:val="24"/>
                <w:szCs w:val="24"/>
              </w:rPr>
              <w:t>Підприємства та інші зарубіжні установи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CC" w:rsidRPr="001B1ACC" w:rsidRDefault="001B1ACC" w:rsidP="00667640"/>
        </w:tc>
      </w:tr>
    </w:tbl>
    <w:p w:rsidR="00FF2634" w:rsidRDefault="00FF2634" w:rsidP="00BC62D3">
      <w:pPr>
        <w:rPr>
          <w:sz w:val="2"/>
          <w:szCs w:val="2"/>
        </w:rPr>
      </w:pPr>
    </w:p>
    <w:p w:rsidR="00FF2634" w:rsidRDefault="006B03CA" w:rsidP="001B1ACC">
      <w:pPr>
        <w:pStyle w:val="40"/>
        <w:shd w:val="clear" w:color="auto" w:fill="auto"/>
        <w:spacing w:before="0" w:line="240" w:lineRule="auto"/>
        <w:ind w:left="200" w:firstLine="0"/>
        <w:rPr>
          <w:sz w:val="24"/>
          <w:szCs w:val="24"/>
          <w:lang w:val="uk-UA"/>
        </w:rPr>
      </w:pPr>
      <w:bookmarkStart w:id="28" w:name="bookmark29"/>
      <w:r w:rsidRPr="001B1ACC">
        <w:rPr>
          <w:sz w:val="24"/>
          <w:szCs w:val="24"/>
        </w:rPr>
        <w:t>□ Видання не збирає інформацію про місця роботи своїх авторів</w:t>
      </w:r>
      <w:bookmarkEnd w:id="28"/>
    </w:p>
    <w:p w:rsidR="001B1ACC" w:rsidRPr="001B1ACC" w:rsidRDefault="001B1ACC" w:rsidP="001B1ACC">
      <w:pPr>
        <w:pStyle w:val="40"/>
        <w:shd w:val="clear" w:color="auto" w:fill="auto"/>
        <w:spacing w:before="0" w:line="240" w:lineRule="auto"/>
        <w:ind w:left="200" w:firstLine="0"/>
        <w:rPr>
          <w:sz w:val="24"/>
          <w:szCs w:val="24"/>
          <w:lang w:val="uk-UA"/>
        </w:rPr>
      </w:pPr>
    </w:p>
    <w:p w:rsidR="00E825A0" w:rsidRPr="001B1ACC" w:rsidRDefault="00E825A0" w:rsidP="001B1ACC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1B1ACC">
        <w:rPr>
          <w:sz w:val="24"/>
          <w:szCs w:val="24"/>
        </w:rPr>
        <w:t>4.4. Географія аудиторії авторів</w:t>
      </w:r>
    </w:p>
    <w:p w:rsidR="00E825A0" w:rsidRPr="001B1ACC" w:rsidRDefault="001B1ACC" w:rsidP="001B1ACC">
      <w:pPr>
        <w:pStyle w:val="40"/>
        <w:shd w:val="clear" w:color="auto" w:fill="auto"/>
        <w:spacing w:before="0" w:line="240" w:lineRule="auto"/>
        <w:ind w:left="20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r w:rsidR="00E825A0" w:rsidRPr="001B1ACC">
        <w:rPr>
          <w:sz w:val="24"/>
          <w:szCs w:val="24"/>
        </w:rPr>
        <w:t>вказати десять держав, науковці яких пуб</w:t>
      </w:r>
      <w:r>
        <w:rPr>
          <w:sz w:val="24"/>
          <w:szCs w:val="24"/>
        </w:rPr>
        <w:t>лікувалися у виданні найчастіше</w:t>
      </w:r>
      <w:r>
        <w:rPr>
          <w:sz w:val="24"/>
          <w:szCs w:val="24"/>
          <w:lang w:val="uk-UA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4"/>
        <w:gridCol w:w="2763"/>
      </w:tblGrid>
      <w:tr w:rsidR="00E825A0" w:rsidTr="001B1ACC">
        <w:trPr>
          <w:trHeight w:val="384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E825A0" w:rsidRDefault="00E825A0" w:rsidP="001B1ACC">
            <w:pPr>
              <w:pStyle w:val="11"/>
              <w:shd w:val="clear" w:color="auto" w:fill="auto"/>
              <w:spacing w:after="0" w:line="240" w:lineRule="auto"/>
              <w:ind w:left="6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E825A0" w:rsidRDefault="001B1ACC" w:rsidP="001B1AC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Кількість авторів</w:t>
            </w:r>
          </w:p>
        </w:tc>
      </w:tr>
      <w:tr w:rsidR="00E825A0" w:rsidTr="001B1ACC">
        <w:trPr>
          <w:trHeight w:val="38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  <w:r w:rsidRPr="001B1ACC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</w:tr>
      <w:tr w:rsidR="00E825A0" w:rsidTr="001B1ACC">
        <w:trPr>
          <w:trHeight w:val="38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</w:tr>
      <w:tr w:rsidR="00E825A0" w:rsidTr="001B1ACC">
        <w:trPr>
          <w:trHeight w:val="384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</w:tr>
      <w:tr w:rsidR="00E825A0" w:rsidTr="001B1ACC">
        <w:trPr>
          <w:trHeight w:val="38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</w:tr>
      <w:tr w:rsidR="00E825A0" w:rsidTr="001B1ACC">
        <w:trPr>
          <w:trHeight w:val="38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</w:tr>
      <w:tr w:rsidR="00E825A0" w:rsidTr="001B1ACC">
        <w:trPr>
          <w:trHeight w:val="384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</w:tr>
      <w:tr w:rsidR="00E825A0" w:rsidTr="001B1ACC">
        <w:trPr>
          <w:trHeight w:val="38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</w:tr>
      <w:tr w:rsidR="00E825A0" w:rsidTr="001B1ACC">
        <w:trPr>
          <w:trHeight w:val="384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Pr="001B1ACC" w:rsidRDefault="00E825A0" w:rsidP="00E825A0">
            <w:pPr>
              <w:rPr>
                <w:rFonts w:ascii="Times New Roman" w:hAnsi="Times New Roman" w:cs="Times New Roman"/>
              </w:rPr>
            </w:pPr>
          </w:p>
        </w:tc>
      </w:tr>
    </w:tbl>
    <w:p w:rsidR="003C5CD3" w:rsidRDefault="003C5CD3" w:rsidP="00E825A0">
      <w:pPr>
        <w:pStyle w:val="2b"/>
        <w:shd w:val="clear" w:color="auto" w:fill="auto"/>
        <w:spacing w:line="240" w:lineRule="auto"/>
        <w:jc w:val="center"/>
        <w:rPr>
          <w:rStyle w:val="2f4"/>
          <w:lang w:val="uk-UA"/>
        </w:rPr>
      </w:pPr>
    </w:p>
    <w:p w:rsidR="00E825A0" w:rsidRPr="003C5CD3" w:rsidRDefault="003C5CD3" w:rsidP="003C5CD3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3C5CD3">
        <w:rPr>
          <w:sz w:val="24"/>
          <w:szCs w:val="24"/>
        </w:rPr>
        <w:t>4.5. Публікації членів редколегії</w:t>
      </w:r>
      <w:r w:rsidRPr="001B1ACC">
        <w:rPr>
          <w:sz w:val="24"/>
          <w:szCs w:val="24"/>
        </w:rPr>
        <w:t xml:space="preserve"> </w:t>
      </w:r>
      <w:r w:rsidR="00E825A0" w:rsidRPr="001B1ACC">
        <w:rPr>
          <w:sz w:val="24"/>
          <w:szCs w:val="24"/>
        </w:rPr>
        <w:t>вказати загальні дані, не враховуючи статей розділів, призначених для публікації</w:t>
      </w:r>
      <w:r w:rsidR="00E825A0" w:rsidRPr="003C5CD3">
        <w:rPr>
          <w:sz w:val="24"/>
          <w:szCs w:val="24"/>
        </w:rPr>
        <w:t xml:space="preserve"> матеріалів від редколегії ("Колонка головного редактора" та ін.)</w:t>
      </w:r>
    </w:p>
    <w:tbl>
      <w:tblPr>
        <w:tblW w:w="0" w:type="auto"/>
        <w:tblInd w:w="1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4"/>
        <w:gridCol w:w="936"/>
      </w:tblGrid>
      <w:tr w:rsidR="00E825A0" w:rsidTr="00892D1F">
        <w:trPr>
          <w:trHeight w:val="384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</w:pPr>
            <w:r>
              <w:t>Статті, у яких член редколегії — перший (єдиний) автор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Default="00E825A0" w:rsidP="00E825A0">
            <w:pPr>
              <w:rPr>
                <w:sz w:val="10"/>
                <w:szCs w:val="10"/>
              </w:rPr>
            </w:pPr>
          </w:p>
        </w:tc>
      </w:tr>
      <w:tr w:rsidR="00E825A0" w:rsidTr="00892D1F">
        <w:trPr>
          <w:trHeight w:val="38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Default="00E825A0" w:rsidP="00E825A0">
            <w:pPr>
              <w:pStyle w:val="11"/>
              <w:shd w:val="clear" w:color="auto" w:fill="auto"/>
              <w:spacing w:after="0" w:line="240" w:lineRule="auto"/>
              <w:ind w:left="60" w:firstLine="0"/>
            </w:pPr>
            <w:r>
              <w:t>Публікації, співавторами яких є члени редколегії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Default="00E825A0" w:rsidP="00E825A0">
            <w:pPr>
              <w:rPr>
                <w:sz w:val="10"/>
                <w:szCs w:val="10"/>
              </w:rPr>
            </w:pPr>
          </w:p>
        </w:tc>
      </w:tr>
      <w:tr w:rsidR="00E825A0" w:rsidTr="00892D1F">
        <w:trPr>
          <w:trHeight w:val="394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Default="00E825A0" w:rsidP="00E825A0">
            <w:pPr>
              <w:pStyle w:val="45"/>
              <w:shd w:val="clear" w:color="auto" w:fill="auto"/>
              <w:spacing w:line="240" w:lineRule="auto"/>
              <w:ind w:left="60"/>
            </w:pPr>
            <w:r>
              <w:rPr>
                <w:rStyle w:val="4f0"/>
              </w:rPr>
              <w:t>Всього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5A0" w:rsidRDefault="00E825A0" w:rsidP="00E825A0">
            <w:pPr>
              <w:rPr>
                <w:sz w:val="10"/>
                <w:szCs w:val="10"/>
              </w:rPr>
            </w:pPr>
          </w:p>
        </w:tc>
      </w:tr>
    </w:tbl>
    <w:p w:rsidR="003C5CD3" w:rsidRPr="003C5CD3" w:rsidRDefault="003C5CD3" w:rsidP="003C5CD3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</w:p>
    <w:p w:rsidR="00E825A0" w:rsidRPr="003C5CD3" w:rsidRDefault="00E825A0" w:rsidP="003C5CD3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3C5CD3">
        <w:rPr>
          <w:sz w:val="24"/>
          <w:szCs w:val="24"/>
        </w:rPr>
        <w:t>4.6. Публікації у співавторстві</w:t>
      </w:r>
    </w:p>
    <w:tbl>
      <w:tblPr>
        <w:tblW w:w="0" w:type="auto"/>
        <w:tblInd w:w="1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4"/>
        <w:gridCol w:w="936"/>
      </w:tblGrid>
      <w:tr w:rsidR="00F9469E" w:rsidRPr="00667640" w:rsidTr="00892D1F">
        <w:trPr>
          <w:trHeight w:val="38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Одноосібні публікації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892D1F">
        <w:trPr>
          <w:trHeight w:val="38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Публікації міждержавних авторських колективів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892D1F">
        <w:trPr>
          <w:trHeight w:val="384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Публікації співавторів з однієї держави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892D1F">
        <w:trPr>
          <w:trHeight w:val="389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4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в т.ч. публікації співавторів з одного міста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892D1F">
        <w:trPr>
          <w:trHeight w:val="394"/>
        </w:trPr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4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lastRenderedPageBreak/>
              <w:t>в т.ч. публікації співавторів з однієї установи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</w:tbl>
    <w:p w:rsidR="00E825A0" w:rsidRPr="00506DB5" w:rsidRDefault="00E825A0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</w:p>
    <w:p w:rsidR="00FF2634" w:rsidRPr="00506DB5" w:rsidRDefault="006B03CA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bookmarkStart w:id="29" w:name="bookmark31"/>
      <w:r w:rsidRPr="00506DB5">
        <w:rPr>
          <w:sz w:val="24"/>
          <w:szCs w:val="24"/>
        </w:rPr>
        <w:t>4.7. Інша інформація щодо аудиторії авторів видання</w:t>
      </w:r>
      <w:bookmarkEnd w:id="29"/>
    </w:p>
    <w:p w:rsidR="00FF2634" w:rsidRDefault="006B03CA" w:rsidP="00BC62D3">
      <w:pPr>
        <w:pStyle w:val="11"/>
        <w:shd w:val="clear" w:color="auto" w:fill="auto"/>
        <w:spacing w:after="0" w:line="240" w:lineRule="auto"/>
        <w:ind w:right="680" w:firstLine="0"/>
        <w:rPr>
          <w:lang w:val="uk-UA"/>
        </w:rPr>
      </w:pPr>
      <w:r>
        <w:t>Якщо потрібно, вкажіть додаткову інформацію щодо аудиторії авторів, які публікувалися у виданні у звітний період</w:t>
      </w:r>
    </w:p>
    <w:p w:rsidR="00506DB5" w:rsidRPr="00506DB5" w:rsidRDefault="00506DB5" w:rsidP="00BC62D3">
      <w:pPr>
        <w:pStyle w:val="11"/>
        <w:shd w:val="clear" w:color="auto" w:fill="auto"/>
        <w:spacing w:after="0" w:line="240" w:lineRule="auto"/>
        <w:ind w:right="680" w:firstLine="0"/>
        <w:rPr>
          <w:lang w:val="uk-UA"/>
        </w:rPr>
      </w:pPr>
    </w:p>
    <w:p w:rsidR="00795C55" w:rsidRPr="00506DB5" w:rsidRDefault="00795C55" w:rsidP="00506DB5">
      <w:pPr>
        <w:pStyle w:val="3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506DB5">
        <w:rPr>
          <w:sz w:val="28"/>
          <w:szCs w:val="28"/>
        </w:rPr>
        <w:t>5. Сфера розповсюдження видання, індексація, рейтинги</w:t>
      </w:r>
    </w:p>
    <w:p w:rsidR="00795C55" w:rsidRPr="00506DB5" w:rsidRDefault="00795C55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506DB5">
        <w:rPr>
          <w:sz w:val="24"/>
          <w:szCs w:val="24"/>
        </w:rPr>
        <w:t>5.1. Наявність видання у фондах бібліотек</w:t>
      </w:r>
    </w:p>
    <w:p w:rsidR="00795C55" w:rsidRPr="00667640" w:rsidRDefault="00795C55" w:rsidP="00BC62D3">
      <w:pPr>
        <w:pStyle w:val="11"/>
        <w:shd w:val="clear" w:color="auto" w:fill="auto"/>
        <w:spacing w:after="0" w:line="240" w:lineRule="auto"/>
        <w:ind w:right="680" w:firstLine="0"/>
        <w:rPr>
          <w:sz w:val="24"/>
          <w:szCs w:val="24"/>
        </w:rPr>
      </w:pPr>
    </w:p>
    <w:p w:rsidR="00F9469E" w:rsidRPr="00667640" w:rsidRDefault="00F9469E" w:rsidP="00F9469E">
      <w:pPr>
        <w:pStyle w:val="11"/>
        <w:shd w:val="clear" w:color="auto" w:fill="auto"/>
        <w:spacing w:after="0" w:line="240" w:lineRule="auto"/>
        <w:ind w:right="680" w:firstLine="0"/>
        <w:rPr>
          <w:rStyle w:val="a8"/>
          <w:sz w:val="24"/>
          <w:szCs w:val="24"/>
          <w:u w:val="none"/>
          <w:lang w:val="uk-UA"/>
        </w:rPr>
      </w:pPr>
      <w:r w:rsidRPr="00667640">
        <w:rPr>
          <w:rStyle w:val="a8"/>
          <w:sz w:val="24"/>
          <w:szCs w:val="24"/>
          <w:u w:val="none"/>
        </w:rPr>
        <w:t>5.1.1. Наявність видання у фондах бібліотек України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1"/>
        <w:gridCol w:w="1227"/>
      </w:tblGrid>
      <w:tr w:rsidR="00F9469E" w:rsidRPr="00667640" w:rsidTr="00F9469E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За передплатою (друкована версія), кількість установ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F9469E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За передплатою (електронна версія), кількість установ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F9469E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За безкоштовною розсилкою (друкована версія), кількість установ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F9469E">
        <w:trPr>
          <w:trHeight w:val="365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Інше (зазначити):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F9469E">
        <w:trPr>
          <w:trHeight w:val="413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4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667640">
              <w:rPr>
                <w:rStyle w:val="4f4"/>
                <w:sz w:val="24"/>
                <w:szCs w:val="24"/>
              </w:rPr>
              <w:t>Всього установ України, які мають видання у своїх фондах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</w:tbl>
    <w:p w:rsidR="00F9469E" w:rsidRPr="00667640" w:rsidRDefault="00F9469E" w:rsidP="00F9469E">
      <w:pPr>
        <w:pStyle w:val="11"/>
        <w:shd w:val="clear" w:color="auto" w:fill="auto"/>
        <w:spacing w:after="0" w:line="240" w:lineRule="auto"/>
        <w:ind w:right="680" w:firstLine="0"/>
        <w:rPr>
          <w:sz w:val="24"/>
          <w:szCs w:val="24"/>
          <w:lang w:val="uk-UA"/>
        </w:rPr>
      </w:pPr>
    </w:p>
    <w:p w:rsidR="00F9469E" w:rsidRPr="00667640" w:rsidRDefault="00F9469E" w:rsidP="00F9469E">
      <w:pPr>
        <w:pStyle w:val="11"/>
        <w:shd w:val="clear" w:color="auto" w:fill="auto"/>
        <w:spacing w:after="0" w:line="240" w:lineRule="auto"/>
        <w:ind w:right="680" w:firstLine="0"/>
        <w:rPr>
          <w:sz w:val="24"/>
          <w:szCs w:val="24"/>
          <w:lang w:val="uk-UA"/>
        </w:rPr>
      </w:pPr>
      <w:r w:rsidRPr="00667640">
        <w:rPr>
          <w:sz w:val="24"/>
          <w:szCs w:val="24"/>
        </w:rPr>
        <w:t>5.1.2. Наявність видання у фондах зарубіжних бібліотек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3"/>
        <w:gridCol w:w="1226"/>
      </w:tblGrid>
      <w:tr w:rsidR="00F9469E" w:rsidRPr="00667640" w:rsidTr="00D21860">
        <w:trPr>
          <w:trHeight w:val="384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За передплатою (друкована версія), кількість установ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D21860">
        <w:trPr>
          <w:trHeight w:val="389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За передплатою (електронна версія), кількість установ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D21860">
        <w:trPr>
          <w:trHeight w:val="384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За безкоштовною розсилкою (друкована версія), кількість установ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D21860">
        <w:trPr>
          <w:trHeight w:val="370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Інше (зазначити):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D21860">
        <w:trPr>
          <w:trHeight w:val="408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4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667640">
              <w:rPr>
                <w:rStyle w:val="4f4"/>
                <w:sz w:val="24"/>
                <w:szCs w:val="24"/>
              </w:rPr>
              <w:t>Всього зарубіжних установ, які мають видання у своїх фондах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</w:tbl>
    <w:p w:rsidR="00F9469E" w:rsidRPr="00667640" w:rsidRDefault="00F9469E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667640">
        <w:rPr>
          <w:sz w:val="24"/>
          <w:szCs w:val="24"/>
        </w:rPr>
        <w:t>5.2. Індивідуальний доступ учених до випусків видання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3"/>
        <w:gridCol w:w="1218"/>
      </w:tblGrid>
      <w:tr w:rsidR="00F9469E" w:rsidRPr="00667640" w:rsidTr="00D21860">
        <w:trPr>
          <w:trHeight w:val="389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Кількість індивідуальних передплат друкованого річного комплекту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D21860">
        <w:trPr>
          <w:trHeight w:val="384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Кількість індивідуальних передплат річного доступу до повних текстів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D21860">
        <w:trPr>
          <w:trHeight w:val="389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Кількість друкованих примірників видання, проданих ученим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D21860">
        <w:trPr>
          <w:trHeight w:val="20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Кількість друкованих примірників видання, безкоштовно переданих ученим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D21860">
        <w:trPr>
          <w:trHeight w:val="370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Інше (зазначити):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  <w:tr w:rsidR="00F9469E" w:rsidRPr="00667640" w:rsidTr="00D21860">
        <w:trPr>
          <w:trHeight w:val="408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4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667640">
              <w:rPr>
                <w:rStyle w:val="4f4"/>
                <w:sz w:val="24"/>
                <w:szCs w:val="24"/>
              </w:rPr>
              <w:t>Всього розповсюджено примірників випусків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/>
        </w:tc>
      </w:tr>
    </w:tbl>
    <w:p w:rsidR="00F9469E" w:rsidRPr="00667640" w:rsidRDefault="00F9469E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</w:p>
    <w:p w:rsidR="00FF2634" w:rsidRPr="00667640" w:rsidRDefault="006B03CA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bookmarkStart w:id="30" w:name="bookmark33"/>
      <w:r w:rsidRPr="00667640">
        <w:rPr>
          <w:sz w:val="24"/>
          <w:szCs w:val="24"/>
        </w:rPr>
        <w:t>5.3. Стан представлення видання в каталогах журналів відкритого доступу</w:t>
      </w:r>
      <w:bookmarkEnd w:id="3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2166"/>
      </w:tblGrid>
      <w:tr w:rsidR="00F9469E" w:rsidRPr="00667640" w:rsidTr="00E819DF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Directory of Open Access Journals (DOAJ)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F9469E" w:rsidRPr="00667640" w:rsidTr="00E819DF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Directory of Research Journal Indexing (DRJI)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F9469E" w:rsidRPr="00667640" w:rsidTr="00E819DF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 xml:space="preserve">EISRJC </w:t>
            </w:r>
            <w:proofErr w:type="spellStart"/>
            <w:r w:rsidRPr="00667640">
              <w:rPr>
                <w:sz w:val="24"/>
                <w:szCs w:val="24"/>
              </w:rPr>
              <w:t>Open</w:t>
            </w:r>
            <w:proofErr w:type="spellEnd"/>
            <w:r w:rsidRPr="00667640">
              <w:rPr>
                <w:sz w:val="24"/>
                <w:szCs w:val="24"/>
              </w:rPr>
              <w:t xml:space="preserve"> Access </w:t>
            </w:r>
            <w:proofErr w:type="spellStart"/>
            <w:r w:rsidRPr="00667640">
              <w:rPr>
                <w:sz w:val="24"/>
                <w:szCs w:val="24"/>
              </w:rPr>
              <w:t>Journal</w:t>
            </w:r>
            <w:proofErr w:type="spellEnd"/>
            <w:r w:rsidRPr="00667640">
              <w:rPr>
                <w:sz w:val="24"/>
                <w:szCs w:val="24"/>
              </w:rPr>
              <w:t xml:space="preserve"> </w:t>
            </w:r>
            <w:proofErr w:type="spellStart"/>
            <w:r w:rsidRPr="00667640">
              <w:rPr>
                <w:sz w:val="24"/>
                <w:szCs w:val="24"/>
              </w:rPr>
              <w:t>Masterlist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F9469E" w:rsidRPr="00667640" w:rsidTr="00E819DF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Journals for Free (http://www.journals4free.com/)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F9469E" w:rsidRPr="00667640" w:rsidTr="00E819DF">
        <w:trPr>
          <w:trHeight w:val="389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Open Academic Journals Index (OAJI)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F9469E" w:rsidRPr="00667640" w:rsidTr="00E819DF">
        <w:trPr>
          <w:trHeight w:val="38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487C0F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667640">
              <w:rPr>
                <w:sz w:val="24"/>
                <w:szCs w:val="24"/>
              </w:rPr>
              <w:t>S</w:t>
            </w:r>
            <w:r w:rsidR="00F9469E" w:rsidRPr="00667640">
              <w:rPr>
                <w:sz w:val="24"/>
                <w:szCs w:val="24"/>
              </w:rPr>
              <w:t>c</w:t>
            </w:r>
            <w:proofErr w:type="spellEnd"/>
            <w:r w:rsidRPr="00667640">
              <w:rPr>
                <w:sz w:val="24"/>
                <w:szCs w:val="24"/>
                <w:lang w:val="en-US"/>
              </w:rPr>
              <w:t>h</w:t>
            </w:r>
            <w:proofErr w:type="spellStart"/>
            <w:r w:rsidR="00F9469E" w:rsidRPr="00667640">
              <w:rPr>
                <w:sz w:val="24"/>
                <w:szCs w:val="24"/>
              </w:rPr>
              <w:t>olar</w:t>
            </w:r>
            <w:proofErr w:type="spellEnd"/>
            <w:r w:rsidR="00F9469E" w:rsidRPr="00667640">
              <w:rPr>
                <w:sz w:val="24"/>
                <w:szCs w:val="24"/>
              </w:rPr>
              <w:t xml:space="preserve"> (http://www.socolar.com/)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F9469E" w:rsidRPr="00667640" w:rsidTr="00E819DF">
        <w:trPr>
          <w:trHeight w:val="39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Інший (вказати):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9E" w:rsidRPr="00667640" w:rsidRDefault="00F9469E" w:rsidP="00F9469E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</w:tbl>
    <w:p w:rsidR="00F9469E" w:rsidRPr="00506DB5" w:rsidRDefault="00F9469E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</w:p>
    <w:p w:rsidR="00F9469E" w:rsidRPr="00506DB5" w:rsidRDefault="00171EDB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506DB5">
        <w:rPr>
          <w:sz w:val="24"/>
          <w:szCs w:val="24"/>
        </w:rPr>
        <w:t xml:space="preserve">5.4. Наявність видання у </w:t>
      </w:r>
      <w:proofErr w:type="spellStart"/>
      <w:r w:rsidRPr="00506DB5">
        <w:rPr>
          <w:sz w:val="24"/>
          <w:szCs w:val="24"/>
        </w:rPr>
        <w:t>репозитаріях</w:t>
      </w:r>
      <w:proofErr w:type="spellEnd"/>
      <w:r w:rsidRPr="00506DB5">
        <w:rPr>
          <w:sz w:val="24"/>
          <w:szCs w:val="24"/>
        </w:rPr>
        <w:t xml:space="preserve"> відкритого доступу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5"/>
        <w:gridCol w:w="2164"/>
      </w:tblGrid>
      <w:tr w:rsidR="00171EDB" w:rsidRPr="00667640" w:rsidTr="00E819DF">
        <w:trPr>
          <w:trHeight w:val="20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lastRenderedPageBreak/>
              <w:t>Кількість випусків, переданих Національній бібліотеці України імені В. І. Вернадського для публікації в розділі "Наукова періодика України"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/>
        </w:tc>
      </w:tr>
      <w:tr w:rsidR="00171EDB" w:rsidRPr="00667640" w:rsidTr="00E819DF">
        <w:trPr>
          <w:trHeight w:val="394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506DB5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667640">
              <w:rPr>
                <w:sz w:val="24"/>
                <w:szCs w:val="24"/>
              </w:rPr>
              <w:t xml:space="preserve">Кількість випусків, </w:t>
            </w:r>
            <w:proofErr w:type="spellStart"/>
            <w:r w:rsidRPr="00667640">
              <w:rPr>
                <w:sz w:val="24"/>
                <w:szCs w:val="24"/>
              </w:rPr>
              <w:t>п</w:t>
            </w:r>
            <w:r w:rsidR="006B5EDA" w:rsidRPr="00667640">
              <w:rPr>
                <w:sz w:val="24"/>
                <w:szCs w:val="24"/>
              </w:rPr>
              <w:t>e</w:t>
            </w:r>
            <w:r w:rsidRPr="00667640">
              <w:rPr>
                <w:sz w:val="24"/>
                <w:szCs w:val="24"/>
              </w:rPr>
              <w:t>реданих</w:t>
            </w:r>
            <w:proofErr w:type="spellEnd"/>
            <w:r w:rsidRPr="00667640">
              <w:rPr>
                <w:sz w:val="24"/>
                <w:szCs w:val="24"/>
              </w:rPr>
              <w:t xml:space="preserve"> в </w:t>
            </w:r>
            <w:proofErr w:type="spellStart"/>
            <w:r w:rsidRPr="00667640">
              <w:rPr>
                <w:sz w:val="24"/>
                <w:szCs w:val="24"/>
              </w:rPr>
              <w:t>репозитарій</w:t>
            </w:r>
            <w:proofErr w:type="spellEnd"/>
            <w:r w:rsidRPr="00667640">
              <w:rPr>
                <w:sz w:val="24"/>
                <w:szCs w:val="24"/>
              </w:rPr>
              <w:t xml:space="preserve"> </w:t>
            </w:r>
            <w:proofErr w:type="spellStart"/>
            <w:r w:rsidR="006B5EDA" w:rsidRPr="00667640">
              <w:rPr>
                <w:sz w:val="24"/>
                <w:szCs w:val="24"/>
              </w:rPr>
              <w:t>eaDNURT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/>
        </w:tc>
      </w:tr>
    </w:tbl>
    <w:p w:rsidR="00171EDB" w:rsidRPr="00667640" w:rsidRDefault="00171EDB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</w:p>
    <w:p w:rsidR="00FF2634" w:rsidRPr="00667640" w:rsidRDefault="00171EDB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667640">
        <w:rPr>
          <w:sz w:val="24"/>
          <w:szCs w:val="24"/>
        </w:rPr>
        <w:t xml:space="preserve">5.5. Наявність угод з </w:t>
      </w:r>
      <w:proofErr w:type="spellStart"/>
      <w:r w:rsidRPr="00667640">
        <w:rPr>
          <w:sz w:val="24"/>
          <w:szCs w:val="24"/>
        </w:rPr>
        <w:t>агрегаторами</w:t>
      </w:r>
      <w:proofErr w:type="spellEnd"/>
      <w:r w:rsidRPr="00667640">
        <w:rPr>
          <w:sz w:val="24"/>
          <w:szCs w:val="24"/>
        </w:rPr>
        <w:t xml:space="preserve"> науково-інформаційних ресурсів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090"/>
      </w:tblGrid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EBSCO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667640">
              <w:rPr>
                <w:sz w:val="24"/>
                <w:szCs w:val="24"/>
              </w:rPr>
              <w:t>ProQuest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667640">
              <w:rPr>
                <w:sz w:val="24"/>
                <w:szCs w:val="24"/>
              </w:rPr>
              <w:t>Gale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Інший (вказати):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</w:tbl>
    <w:p w:rsidR="00D21860" w:rsidRPr="00667640" w:rsidRDefault="00D21860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  <w:lang w:val="uk-UA"/>
        </w:rPr>
      </w:pPr>
    </w:p>
    <w:p w:rsidR="00171EDB" w:rsidRPr="00667640" w:rsidRDefault="00171EDB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667640">
        <w:rPr>
          <w:sz w:val="24"/>
          <w:szCs w:val="24"/>
        </w:rPr>
        <w:t xml:space="preserve">5.6. Наявність видання у електронній бібліотеці  </w:t>
      </w:r>
      <w:proofErr w:type="spellStart"/>
      <w:r w:rsidRPr="00667640">
        <w:rPr>
          <w:sz w:val="24"/>
          <w:szCs w:val="24"/>
        </w:rPr>
        <w:t>eLibrary.ru</w:t>
      </w:r>
      <w:proofErr w:type="spellEnd"/>
      <w:r w:rsidRPr="00667640">
        <w:rPr>
          <w:sz w:val="24"/>
          <w:szCs w:val="24"/>
        </w:rPr>
        <w:t xml:space="preserve"> (НЗБ)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090"/>
      </w:tblGrid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Видання індексується у каталозі журналів  eLibrary.ru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Видання включене у "</w:t>
            </w:r>
            <w:proofErr w:type="spellStart"/>
            <w:r w:rsidRPr="00667640">
              <w:rPr>
                <w:sz w:val="24"/>
                <w:szCs w:val="24"/>
              </w:rPr>
              <w:t>Российский</w:t>
            </w:r>
            <w:proofErr w:type="spellEnd"/>
            <w:r w:rsidRPr="00667640">
              <w:rPr>
                <w:sz w:val="24"/>
                <w:szCs w:val="24"/>
              </w:rPr>
              <w:t xml:space="preserve"> </w:t>
            </w:r>
            <w:proofErr w:type="spellStart"/>
            <w:r w:rsidRPr="00667640">
              <w:rPr>
                <w:sz w:val="24"/>
                <w:szCs w:val="24"/>
              </w:rPr>
              <w:t>индекс</w:t>
            </w:r>
            <w:proofErr w:type="spellEnd"/>
            <w:r w:rsidRPr="00667640">
              <w:rPr>
                <w:sz w:val="24"/>
                <w:szCs w:val="24"/>
              </w:rPr>
              <w:t xml:space="preserve"> </w:t>
            </w:r>
            <w:proofErr w:type="spellStart"/>
            <w:r w:rsidRPr="00667640">
              <w:rPr>
                <w:sz w:val="24"/>
                <w:szCs w:val="24"/>
              </w:rPr>
              <w:t>научного</w:t>
            </w:r>
            <w:proofErr w:type="spellEnd"/>
            <w:r w:rsidRPr="00667640">
              <w:rPr>
                <w:sz w:val="24"/>
                <w:szCs w:val="24"/>
              </w:rPr>
              <w:t xml:space="preserve"> </w:t>
            </w:r>
            <w:proofErr w:type="spellStart"/>
            <w:r w:rsidRPr="00667640">
              <w:rPr>
                <w:sz w:val="24"/>
                <w:szCs w:val="24"/>
              </w:rPr>
              <w:t>цитирования</w:t>
            </w:r>
            <w:proofErr w:type="spellEnd"/>
            <w:r w:rsidRPr="00667640">
              <w:rPr>
                <w:sz w:val="24"/>
                <w:szCs w:val="24"/>
              </w:rPr>
              <w:t>"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667640">
              <w:rPr>
                <w:sz w:val="24"/>
                <w:szCs w:val="24"/>
              </w:rPr>
              <w:t>Імпакт-фактор</w:t>
            </w:r>
            <w:proofErr w:type="spellEnd"/>
            <w:r w:rsidRPr="00667640">
              <w:rPr>
                <w:sz w:val="24"/>
                <w:szCs w:val="24"/>
              </w:rPr>
              <w:t xml:space="preserve"> РИНЦ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/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 xml:space="preserve">Місце за </w:t>
            </w:r>
            <w:proofErr w:type="spellStart"/>
            <w:r w:rsidRPr="00667640">
              <w:rPr>
                <w:sz w:val="24"/>
                <w:szCs w:val="24"/>
              </w:rPr>
              <w:t>імпакт-фактором</w:t>
            </w:r>
            <w:proofErr w:type="spellEnd"/>
            <w:r w:rsidRPr="00667640">
              <w:rPr>
                <w:sz w:val="24"/>
                <w:szCs w:val="24"/>
              </w:rPr>
              <w:t xml:space="preserve"> РИНЦ серед видань своєї галузі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/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 xml:space="preserve">Місце за </w:t>
            </w:r>
            <w:proofErr w:type="spellStart"/>
            <w:r w:rsidRPr="00667640">
              <w:rPr>
                <w:sz w:val="24"/>
                <w:szCs w:val="24"/>
              </w:rPr>
              <w:t>імпакт-фактором</w:t>
            </w:r>
            <w:proofErr w:type="spellEnd"/>
            <w:r w:rsidRPr="00667640">
              <w:rPr>
                <w:sz w:val="24"/>
                <w:szCs w:val="24"/>
              </w:rPr>
              <w:t xml:space="preserve"> РИНЦ серед видань України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/>
        </w:tc>
      </w:tr>
    </w:tbl>
    <w:p w:rsidR="00171EDB" w:rsidRPr="00667640" w:rsidRDefault="00171EDB" w:rsidP="00BC62D3"/>
    <w:p w:rsidR="00171EDB" w:rsidRPr="00667640" w:rsidRDefault="00171EDB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667640">
        <w:rPr>
          <w:sz w:val="24"/>
          <w:szCs w:val="24"/>
        </w:rPr>
        <w:t xml:space="preserve">5.7. Наявність видання у базі даних </w:t>
      </w:r>
      <w:proofErr w:type="spellStart"/>
      <w:r w:rsidRPr="00667640">
        <w:rPr>
          <w:sz w:val="24"/>
          <w:szCs w:val="24"/>
        </w:rPr>
        <w:t>Index</w:t>
      </w:r>
      <w:proofErr w:type="spellEnd"/>
      <w:r w:rsidRPr="00667640">
        <w:rPr>
          <w:sz w:val="24"/>
          <w:szCs w:val="24"/>
        </w:rPr>
        <w:t xml:space="preserve"> </w:t>
      </w:r>
      <w:proofErr w:type="spellStart"/>
      <w:r w:rsidRPr="00667640">
        <w:rPr>
          <w:sz w:val="24"/>
          <w:szCs w:val="24"/>
        </w:rPr>
        <w:t>Copernicus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090"/>
      </w:tblGrid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rFonts w:hint="eastAsia"/>
                <w:sz w:val="24"/>
                <w:szCs w:val="24"/>
              </w:rPr>
              <w:t>Видання</w:t>
            </w:r>
            <w:r w:rsidRPr="00667640">
              <w:rPr>
                <w:sz w:val="24"/>
                <w:szCs w:val="24"/>
              </w:rPr>
              <w:t xml:space="preserve"> </w:t>
            </w:r>
            <w:r w:rsidRPr="00667640">
              <w:rPr>
                <w:rFonts w:hint="eastAsia"/>
                <w:sz w:val="24"/>
                <w:szCs w:val="24"/>
              </w:rPr>
              <w:t>включене</w:t>
            </w:r>
            <w:r w:rsidRPr="00667640">
              <w:rPr>
                <w:sz w:val="24"/>
                <w:szCs w:val="24"/>
              </w:rPr>
              <w:t xml:space="preserve"> </w:t>
            </w:r>
            <w:r w:rsidRPr="00667640">
              <w:rPr>
                <w:rFonts w:hint="eastAsia"/>
                <w:sz w:val="24"/>
                <w:szCs w:val="24"/>
              </w:rPr>
              <w:t>до</w:t>
            </w:r>
            <w:r w:rsidRPr="00667640">
              <w:rPr>
                <w:sz w:val="24"/>
                <w:szCs w:val="24"/>
              </w:rPr>
              <w:t xml:space="preserve"> ICI Journals Master List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667640">
              <w:rPr>
                <w:sz w:val="24"/>
                <w:szCs w:val="24"/>
              </w:rPr>
              <w:t>Index</w:t>
            </w:r>
            <w:proofErr w:type="spellEnd"/>
            <w:r w:rsidRPr="00667640">
              <w:rPr>
                <w:sz w:val="24"/>
                <w:szCs w:val="24"/>
              </w:rPr>
              <w:t xml:space="preserve"> </w:t>
            </w:r>
            <w:proofErr w:type="spellStart"/>
            <w:r w:rsidRPr="00667640">
              <w:rPr>
                <w:sz w:val="24"/>
                <w:szCs w:val="24"/>
              </w:rPr>
              <w:t>Copernicus</w:t>
            </w:r>
            <w:proofErr w:type="spellEnd"/>
            <w:r w:rsidRPr="00667640">
              <w:rPr>
                <w:sz w:val="24"/>
                <w:szCs w:val="24"/>
              </w:rPr>
              <w:t xml:space="preserve"> </w:t>
            </w:r>
            <w:proofErr w:type="spellStart"/>
            <w:r w:rsidRPr="00667640">
              <w:rPr>
                <w:sz w:val="24"/>
                <w:szCs w:val="24"/>
              </w:rPr>
              <w:t>Value</w:t>
            </w:r>
            <w:proofErr w:type="spellEnd"/>
            <w:r w:rsidRPr="00667640">
              <w:rPr>
                <w:sz w:val="24"/>
                <w:szCs w:val="24"/>
              </w:rPr>
              <w:t xml:space="preserve"> (ICV)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/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Місце за  ICV  серед видань своєї галузі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/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Місце за  ICV  серед видань України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/>
        </w:tc>
      </w:tr>
    </w:tbl>
    <w:p w:rsidR="00171EDB" w:rsidRPr="00F522CB" w:rsidRDefault="00171EDB" w:rsidP="00BC62D3">
      <w:pPr>
        <w:rPr>
          <w:lang w:val="ru-RU"/>
        </w:rPr>
      </w:pPr>
    </w:p>
    <w:p w:rsidR="00667640" w:rsidRPr="00A97ABF" w:rsidRDefault="00667640" w:rsidP="00667640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A97ABF">
        <w:rPr>
          <w:sz w:val="24"/>
          <w:szCs w:val="24"/>
        </w:rPr>
        <w:t xml:space="preserve">5.8. Наявність видання </w:t>
      </w:r>
      <w:r w:rsidR="00A97ABF" w:rsidRPr="00667640">
        <w:rPr>
          <w:sz w:val="24"/>
          <w:szCs w:val="24"/>
        </w:rPr>
        <w:t xml:space="preserve">у електронній бібліотеці  </w:t>
      </w:r>
      <w:proofErr w:type="spellStart"/>
      <w:r w:rsidR="00A97ABF" w:rsidRPr="00A97ABF">
        <w:rPr>
          <w:sz w:val="24"/>
          <w:szCs w:val="24"/>
        </w:rPr>
        <w:t>Cyberleninka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090"/>
      </w:tblGrid>
      <w:tr w:rsidR="00A97ABF" w:rsidRPr="00667640" w:rsidTr="00945B35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BF" w:rsidRPr="00A97ABF" w:rsidRDefault="00A97ABF" w:rsidP="00945B3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 статей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BF" w:rsidRPr="00667640" w:rsidRDefault="00A97ABF" w:rsidP="00945B35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A97ABF" w:rsidRPr="00667640" w:rsidTr="00F96B58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BF" w:rsidRPr="00A97ABF" w:rsidRDefault="00A97ABF" w:rsidP="00F96B58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Переглянутих статей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BF" w:rsidRPr="00667640" w:rsidRDefault="00A97ABF" w:rsidP="00F96B58"/>
        </w:tc>
      </w:tr>
      <w:tr w:rsidR="00A97ABF" w:rsidRPr="00667640" w:rsidTr="00F96B58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BF" w:rsidRPr="00A97ABF" w:rsidRDefault="00A97ABF" w:rsidP="00F96B58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Завантажених статей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BF" w:rsidRPr="00667640" w:rsidRDefault="00A97ABF" w:rsidP="00F96B58"/>
        </w:tc>
      </w:tr>
      <w:tr w:rsidR="00A97ABF" w:rsidRPr="00667640" w:rsidTr="00945B35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BF" w:rsidRPr="00A97ABF" w:rsidRDefault="00A97ABF" w:rsidP="00945B35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Індекс Гірша </w:t>
            </w:r>
            <w:r>
              <w:rPr>
                <w:sz w:val="24"/>
                <w:szCs w:val="24"/>
                <w:lang w:val="en-US"/>
              </w:rPr>
              <w:t>h</w:t>
            </w:r>
            <w:r w:rsidRPr="00A97ABF">
              <w:rPr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ABF" w:rsidRPr="00667640" w:rsidRDefault="00A97ABF" w:rsidP="00945B35"/>
        </w:tc>
      </w:tr>
    </w:tbl>
    <w:p w:rsidR="00667640" w:rsidRPr="00667640" w:rsidRDefault="00667640" w:rsidP="00BC62D3"/>
    <w:p w:rsidR="00171EDB" w:rsidRPr="00667640" w:rsidRDefault="00171EDB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667640">
        <w:rPr>
          <w:sz w:val="24"/>
          <w:szCs w:val="24"/>
        </w:rPr>
        <w:t>5.</w:t>
      </w:r>
      <w:r w:rsidR="00A97ABF">
        <w:rPr>
          <w:sz w:val="24"/>
          <w:szCs w:val="24"/>
          <w:lang w:val="uk-UA"/>
        </w:rPr>
        <w:t>9</w:t>
      </w:r>
      <w:r w:rsidRPr="00667640">
        <w:rPr>
          <w:sz w:val="24"/>
          <w:szCs w:val="24"/>
        </w:rPr>
        <w:t>. Наявність видання в реферативних базах даних наукової інформації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3"/>
        <w:gridCol w:w="1090"/>
      </w:tblGrid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Web of Science: Core Collection (SCIE, SSCI, AHCI)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Web of Science: Core Collection (Emerging Sources Citation Index)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Web of Science: Інша база даних: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proofErr w:type="spellStart"/>
            <w:r w:rsidRPr="00667640">
              <w:rPr>
                <w:sz w:val="24"/>
                <w:szCs w:val="24"/>
              </w:rPr>
              <w:t>SciVerse</w:t>
            </w:r>
            <w:proofErr w:type="spellEnd"/>
            <w:r w:rsidRPr="00667640">
              <w:rPr>
                <w:sz w:val="24"/>
                <w:szCs w:val="24"/>
              </w:rPr>
              <w:t xml:space="preserve"> </w:t>
            </w:r>
            <w:proofErr w:type="spellStart"/>
            <w:r w:rsidRPr="00667640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  <w:tr w:rsidR="00171EDB" w:rsidRPr="00667640" w:rsidTr="00E819DF">
        <w:trPr>
          <w:trHeight w:val="20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667640">
              <w:rPr>
                <w:sz w:val="24"/>
                <w:szCs w:val="24"/>
              </w:rPr>
              <w:t>Реферативний журнал "Джерело" ("Україніка наукова")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EDB" w:rsidRPr="00667640" w:rsidRDefault="00171EDB" w:rsidP="00171EDB">
            <w:pPr>
              <w:pStyle w:val="11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</w:p>
        </w:tc>
      </w:tr>
    </w:tbl>
    <w:p w:rsidR="00FF2634" w:rsidRPr="00667640" w:rsidRDefault="00FF2634"/>
    <w:p w:rsidR="00FF2634" w:rsidRPr="00667640" w:rsidRDefault="00506DB5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bookmarkStart w:id="31" w:name="bookmark34"/>
      <w:r w:rsidRPr="00667640">
        <w:rPr>
          <w:sz w:val="24"/>
          <w:szCs w:val="24"/>
          <w:lang w:val="uk-UA"/>
        </w:rPr>
        <w:t>5.</w:t>
      </w:r>
      <w:r w:rsidR="00A97ABF">
        <w:rPr>
          <w:sz w:val="24"/>
          <w:szCs w:val="24"/>
          <w:lang w:val="uk-UA"/>
        </w:rPr>
        <w:t>9</w:t>
      </w:r>
      <w:r w:rsidRPr="00667640">
        <w:rPr>
          <w:sz w:val="24"/>
          <w:szCs w:val="24"/>
          <w:lang w:val="uk-UA"/>
        </w:rPr>
        <w:t xml:space="preserve">.1. </w:t>
      </w:r>
      <w:r w:rsidR="006B03CA" w:rsidRPr="00667640">
        <w:rPr>
          <w:sz w:val="24"/>
          <w:szCs w:val="24"/>
        </w:rPr>
        <w:t>Вказати реферативні бази даних, які розповсюджуються на платформах</w:t>
      </w:r>
      <w:bookmarkEnd w:id="31"/>
      <w:r w:rsidR="00795C55" w:rsidRPr="00667640">
        <w:rPr>
          <w:sz w:val="24"/>
          <w:szCs w:val="24"/>
        </w:rPr>
        <w:t xml:space="preserve"> </w:t>
      </w:r>
      <w:bookmarkStart w:id="32" w:name="bookmark35"/>
      <w:r w:rsidR="006B03CA" w:rsidRPr="00667640">
        <w:rPr>
          <w:sz w:val="24"/>
          <w:szCs w:val="24"/>
        </w:rPr>
        <w:t>престижних постачальників наукової інформації</w:t>
      </w:r>
      <w:bookmarkEnd w:id="32"/>
    </w:p>
    <w:p w:rsidR="00BC62D3" w:rsidRPr="00667640" w:rsidRDefault="00BC62D3" w:rsidP="003C5CD3">
      <w:pPr>
        <w:pStyle w:val="11"/>
        <w:shd w:val="clear" w:color="auto" w:fill="auto"/>
        <w:spacing w:after="0" w:line="240" w:lineRule="auto"/>
        <w:ind w:left="60" w:firstLine="366"/>
        <w:rPr>
          <w:sz w:val="24"/>
          <w:szCs w:val="24"/>
        </w:rPr>
      </w:pPr>
      <w:bookmarkStart w:id="33" w:name="bookmark36"/>
      <w:proofErr w:type="spellStart"/>
      <w:r w:rsidRPr="00667640">
        <w:rPr>
          <w:sz w:val="24"/>
          <w:szCs w:val="24"/>
        </w:rPr>
        <w:t>EBSCOhost</w:t>
      </w:r>
      <w:proofErr w:type="spellEnd"/>
      <w:r w:rsidRPr="00667640">
        <w:rPr>
          <w:sz w:val="24"/>
          <w:szCs w:val="24"/>
        </w:rPr>
        <w:t xml:space="preserve"> (https://www.ebscohost.com/academic)</w:t>
      </w:r>
    </w:p>
    <w:p w:rsidR="00BC62D3" w:rsidRPr="00667640" w:rsidRDefault="00BC62D3" w:rsidP="003C5CD3">
      <w:pPr>
        <w:pStyle w:val="11"/>
        <w:shd w:val="clear" w:color="auto" w:fill="auto"/>
        <w:spacing w:after="0" w:line="240" w:lineRule="auto"/>
        <w:ind w:left="60" w:firstLine="366"/>
        <w:rPr>
          <w:sz w:val="24"/>
          <w:szCs w:val="24"/>
        </w:rPr>
      </w:pPr>
      <w:proofErr w:type="spellStart"/>
      <w:r w:rsidRPr="00667640">
        <w:rPr>
          <w:sz w:val="24"/>
          <w:szCs w:val="24"/>
        </w:rPr>
        <w:t>Engineering</w:t>
      </w:r>
      <w:proofErr w:type="spellEnd"/>
      <w:r w:rsidRPr="00667640">
        <w:rPr>
          <w:sz w:val="24"/>
          <w:szCs w:val="24"/>
        </w:rPr>
        <w:t xml:space="preserve"> </w:t>
      </w:r>
      <w:proofErr w:type="spellStart"/>
      <w:r w:rsidRPr="00667640">
        <w:rPr>
          <w:sz w:val="24"/>
          <w:szCs w:val="24"/>
        </w:rPr>
        <w:t>Village</w:t>
      </w:r>
      <w:proofErr w:type="spellEnd"/>
      <w:r w:rsidRPr="00667640">
        <w:rPr>
          <w:sz w:val="24"/>
          <w:szCs w:val="24"/>
        </w:rPr>
        <w:t xml:space="preserve"> (http://www.engineeringvillage.com/)</w:t>
      </w:r>
    </w:p>
    <w:p w:rsidR="00BC62D3" w:rsidRPr="00667640" w:rsidRDefault="00BC62D3" w:rsidP="003C5CD3">
      <w:pPr>
        <w:pStyle w:val="11"/>
        <w:shd w:val="clear" w:color="auto" w:fill="auto"/>
        <w:spacing w:after="0" w:line="240" w:lineRule="auto"/>
        <w:ind w:left="60" w:firstLine="366"/>
        <w:rPr>
          <w:sz w:val="24"/>
          <w:szCs w:val="24"/>
        </w:rPr>
      </w:pPr>
      <w:proofErr w:type="spellStart"/>
      <w:r w:rsidRPr="00667640">
        <w:rPr>
          <w:sz w:val="24"/>
          <w:szCs w:val="24"/>
        </w:rPr>
        <w:t>OvidSP</w:t>
      </w:r>
      <w:proofErr w:type="spellEnd"/>
      <w:r w:rsidRPr="00667640">
        <w:rPr>
          <w:sz w:val="24"/>
          <w:szCs w:val="24"/>
        </w:rPr>
        <w:t xml:space="preserve"> (http://www.ovid.com/site/catalog/databases/index.jsp)</w:t>
      </w:r>
    </w:p>
    <w:p w:rsidR="00BC62D3" w:rsidRPr="00667640" w:rsidRDefault="00BC62D3" w:rsidP="003C5CD3">
      <w:pPr>
        <w:pStyle w:val="11"/>
        <w:shd w:val="clear" w:color="auto" w:fill="auto"/>
        <w:spacing w:after="0" w:line="240" w:lineRule="auto"/>
        <w:ind w:left="60" w:firstLine="366"/>
        <w:rPr>
          <w:sz w:val="24"/>
          <w:szCs w:val="24"/>
        </w:rPr>
      </w:pPr>
      <w:proofErr w:type="spellStart"/>
      <w:r w:rsidRPr="00667640">
        <w:rPr>
          <w:sz w:val="24"/>
          <w:szCs w:val="24"/>
        </w:rPr>
        <w:t>ProQuest</w:t>
      </w:r>
      <w:proofErr w:type="spellEnd"/>
      <w:r w:rsidRPr="00667640">
        <w:rPr>
          <w:sz w:val="24"/>
          <w:szCs w:val="24"/>
        </w:rPr>
        <w:t xml:space="preserve"> (http://www.proquest.com/products-services/databases/)</w:t>
      </w:r>
    </w:p>
    <w:p w:rsidR="008E3956" w:rsidRPr="00667640" w:rsidRDefault="00BC62D3" w:rsidP="003C5CD3">
      <w:pPr>
        <w:pStyle w:val="11"/>
        <w:shd w:val="clear" w:color="auto" w:fill="auto"/>
        <w:spacing w:after="0" w:line="240" w:lineRule="auto"/>
        <w:ind w:left="60" w:firstLine="366"/>
        <w:rPr>
          <w:sz w:val="24"/>
          <w:szCs w:val="24"/>
        </w:rPr>
      </w:pPr>
      <w:r w:rsidRPr="00667640">
        <w:rPr>
          <w:sz w:val="24"/>
          <w:szCs w:val="24"/>
        </w:rPr>
        <w:t>STN International (</w:t>
      </w:r>
      <w:hyperlink r:id="rId9" w:history="1">
        <w:r w:rsidR="008E3956" w:rsidRPr="00667640">
          <w:rPr>
            <w:sz w:val="24"/>
            <w:szCs w:val="24"/>
          </w:rPr>
          <w:t>http://www.stn-international.de/database_list.html</w:t>
        </w:r>
      </w:hyperlink>
      <w:r w:rsidRPr="00667640">
        <w:rPr>
          <w:sz w:val="24"/>
          <w:szCs w:val="24"/>
        </w:rPr>
        <w:t>)</w:t>
      </w:r>
    </w:p>
    <w:p w:rsidR="00FF2634" w:rsidRPr="00667640" w:rsidRDefault="00506DB5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r w:rsidRPr="00667640">
        <w:rPr>
          <w:sz w:val="24"/>
          <w:szCs w:val="24"/>
          <w:lang w:val="uk-UA"/>
        </w:rPr>
        <w:t>5.</w:t>
      </w:r>
      <w:r w:rsidR="00A97ABF">
        <w:rPr>
          <w:sz w:val="24"/>
          <w:szCs w:val="24"/>
          <w:lang w:val="uk-UA"/>
        </w:rPr>
        <w:t>9</w:t>
      </w:r>
      <w:r w:rsidRPr="00667640">
        <w:rPr>
          <w:sz w:val="24"/>
          <w:szCs w:val="24"/>
          <w:lang w:val="uk-UA"/>
        </w:rPr>
        <w:t xml:space="preserve">.2. </w:t>
      </w:r>
      <w:r w:rsidR="006B03CA" w:rsidRPr="00667640">
        <w:rPr>
          <w:sz w:val="24"/>
          <w:szCs w:val="24"/>
        </w:rPr>
        <w:t>Вказати інші реферативні бази даних наукової інформації, не згадані у попередніх пунктах</w:t>
      </w:r>
      <w:bookmarkEnd w:id="33"/>
    </w:p>
    <w:p w:rsidR="008E3956" w:rsidRPr="00667640" w:rsidRDefault="00506DB5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  <w:bookmarkStart w:id="34" w:name="bookmark37"/>
      <w:r w:rsidRPr="00667640">
        <w:rPr>
          <w:sz w:val="24"/>
          <w:szCs w:val="24"/>
          <w:lang w:val="uk-UA"/>
        </w:rPr>
        <w:lastRenderedPageBreak/>
        <w:t>5.</w:t>
      </w:r>
      <w:r w:rsidR="00A97ABF">
        <w:rPr>
          <w:sz w:val="24"/>
          <w:szCs w:val="24"/>
          <w:lang w:val="uk-UA"/>
        </w:rPr>
        <w:t>9</w:t>
      </w:r>
      <w:r w:rsidRPr="00667640">
        <w:rPr>
          <w:sz w:val="24"/>
          <w:szCs w:val="24"/>
          <w:lang w:val="uk-UA"/>
        </w:rPr>
        <w:t xml:space="preserve">.3. </w:t>
      </w:r>
      <w:r w:rsidR="006B03CA" w:rsidRPr="00667640">
        <w:rPr>
          <w:sz w:val="24"/>
          <w:szCs w:val="24"/>
        </w:rPr>
        <w:t>Вказати інші бази даних, каталоги, системи пошуку тощо, не згадані у попередніх пунктах</w:t>
      </w:r>
      <w:bookmarkStart w:id="35" w:name="bookmark38"/>
      <w:bookmarkEnd w:id="34"/>
    </w:p>
    <w:p w:rsidR="008E3956" w:rsidRPr="00667640" w:rsidRDefault="008E3956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</w:rPr>
      </w:pPr>
    </w:p>
    <w:p w:rsidR="00506DB5" w:rsidRDefault="00795C55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  <w:lang w:val="uk-UA"/>
        </w:rPr>
      </w:pPr>
      <w:r w:rsidRPr="00667640">
        <w:rPr>
          <w:sz w:val="24"/>
          <w:szCs w:val="24"/>
        </w:rPr>
        <w:t>5.</w:t>
      </w:r>
      <w:r w:rsidR="00A97ABF">
        <w:rPr>
          <w:sz w:val="24"/>
          <w:szCs w:val="24"/>
          <w:lang w:val="uk-UA"/>
        </w:rPr>
        <w:t>10</w:t>
      </w:r>
      <w:r w:rsidRPr="00667640">
        <w:rPr>
          <w:sz w:val="24"/>
          <w:szCs w:val="24"/>
        </w:rPr>
        <w:t xml:space="preserve">. </w:t>
      </w:r>
      <w:r w:rsidR="00506DB5" w:rsidRPr="00667640">
        <w:rPr>
          <w:sz w:val="24"/>
          <w:szCs w:val="24"/>
        </w:rPr>
        <w:t xml:space="preserve">Наявність видання </w:t>
      </w:r>
      <w:r w:rsidR="00506DB5" w:rsidRPr="00667640">
        <w:rPr>
          <w:sz w:val="24"/>
          <w:szCs w:val="24"/>
          <w:lang w:val="uk-UA"/>
        </w:rPr>
        <w:t xml:space="preserve">у </w:t>
      </w:r>
      <w:proofErr w:type="spellStart"/>
      <w:r w:rsidR="00506DB5" w:rsidRPr="00667640">
        <w:rPr>
          <w:sz w:val="24"/>
          <w:szCs w:val="24"/>
        </w:rPr>
        <w:t>Рейтинзі</w:t>
      </w:r>
      <w:proofErr w:type="spellEnd"/>
      <w:r w:rsidR="00506DB5" w:rsidRPr="00667640">
        <w:rPr>
          <w:sz w:val="24"/>
          <w:szCs w:val="24"/>
        </w:rPr>
        <w:t xml:space="preserve"> «</w:t>
      </w:r>
      <w:proofErr w:type="spellStart"/>
      <w:r w:rsidR="00506DB5" w:rsidRPr="00667640">
        <w:rPr>
          <w:sz w:val="24"/>
          <w:szCs w:val="24"/>
        </w:rPr>
        <w:t>Бібліометрика</w:t>
      </w:r>
      <w:proofErr w:type="spellEnd"/>
      <w:r w:rsidR="00506DB5" w:rsidRPr="00667640">
        <w:rPr>
          <w:sz w:val="24"/>
          <w:szCs w:val="24"/>
        </w:rPr>
        <w:t xml:space="preserve"> української науки»</w:t>
      </w:r>
    </w:p>
    <w:p w:rsidR="00A97ABF" w:rsidRPr="00A97ABF" w:rsidRDefault="00A97ABF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  <w:lang w:val="uk-UA"/>
        </w:rPr>
      </w:pPr>
    </w:p>
    <w:tbl>
      <w:tblPr>
        <w:tblStyle w:val="aa"/>
        <w:tblW w:w="0" w:type="auto"/>
        <w:tblInd w:w="1448" w:type="dxa"/>
        <w:tblLook w:val="04A0" w:firstRow="1" w:lastRow="0" w:firstColumn="1" w:lastColumn="0" w:noHBand="0" w:noVBand="1"/>
      </w:tblPr>
      <w:tblGrid>
        <w:gridCol w:w="3373"/>
        <w:gridCol w:w="3370"/>
      </w:tblGrid>
      <w:tr w:rsidR="00506DB5" w:rsidRPr="00667640" w:rsidTr="00506DB5">
        <w:tc>
          <w:tcPr>
            <w:tcW w:w="3373" w:type="dxa"/>
          </w:tcPr>
          <w:p w:rsidR="00506DB5" w:rsidRPr="00667640" w:rsidRDefault="00506DB5" w:rsidP="00506DB5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7640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3370" w:type="dxa"/>
          </w:tcPr>
          <w:p w:rsidR="00506DB5" w:rsidRPr="00667640" w:rsidRDefault="00506DB5" w:rsidP="00506DB5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7640">
              <w:rPr>
                <w:sz w:val="24"/>
                <w:szCs w:val="24"/>
                <w:lang w:val="uk-UA"/>
              </w:rPr>
              <w:t>Значення</w:t>
            </w:r>
          </w:p>
        </w:tc>
      </w:tr>
      <w:tr w:rsidR="00506DB5" w:rsidRPr="00667640" w:rsidTr="00506DB5">
        <w:tc>
          <w:tcPr>
            <w:tcW w:w="3373" w:type="dxa"/>
          </w:tcPr>
          <w:p w:rsidR="00506DB5" w:rsidRPr="00667640" w:rsidRDefault="00506DB5" w:rsidP="00506DB5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67640">
              <w:rPr>
                <w:sz w:val="24"/>
                <w:szCs w:val="24"/>
              </w:rPr>
              <w:t>Місце</w:t>
            </w:r>
          </w:p>
        </w:tc>
        <w:tc>
          <w:tcPr>
            <w:tcW w:w="3370" w:type="dxa"/>
          </w:tcPr>
          <w:p w:rsidR="00506DB5" w:rsidRPr="00667640" w:rsidRDefault="00506DB5" w:rsidP="00506DB5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  <w:tr w:rsidR="00506DB5" w:rsidRPr="00667640" w:rsidTr="00506DB5">
        <w:tc>
          <w:tcPr>
            <w:tcW w:w="3373" w:type="dxa"/>
          </w:tcPr>
          <w:p w:rsidR="00506DB5" w:rsidRPr="00667640" w:rsidRDefault="00506DB5" w:rsidP="00506DB5">
            <w:pPr>
              <w:pStyle w:val="40"/>
              <w:shd w:val="clear" w:color="auto" w:fill="auto"/>
              <w:spacing w:before="0" w:line="240" w:lineRule="auto"/>
              <w:ind w:left="23" w:firstLine="0"/>
              <w:rPr>
                <w:sz w:val="24"/>
                <w:szCs w:val="24"/>
                <w:lang w:val="uk-UA"/>
              </w:rPr>
            </w:pPr>
            <w:r w:rsidRPr="00667640">
              <w:rPr>
                <w:sz w:val="24"/>
                <w:szCs w:val="24"/>
              </w:rPr>
              <w:t>h5-індекс</w:t>
            </w:r>
          </w:p>
        </w:tc>
        <w:tc>
          <w:tcPr>
            <w:tcW w:w="3370" w:type="dxa"/>
          </w:tcPr>
          <w:p w:rsidR="00506DB5" w:rsidRPr="00667640" w:rsidRDefault="00506DB5" w:rsidP="00506DB5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</w:tr>
    </w:tbl>
    <w:p w:rsidR="00506DB5" w:rsidRDefault="00506DB5" w:rsidP="00506DB5">
      <w:pPr>
        <w:pStyle w:val="40"/>
        <w:shd w:val="clear" w:color="auto" w:fill="auto"/>
        <w:spacing w:before="0" w:line="240" w:lineRule="auto"/>
        <w:ind w:left="23" w:firstLine="0"/>
        <w:rPr>
          <w:sz w:val="24"/>
          <w:szCs w:val="24"/>
          <w:lang w:val="uk-UA"/>
        </w:rPr>
      </w:pPr>
    </w:p>
    <w:p w:rsidR="00FF2634" w:rsidRPr="00506DB5" w:rsidRDefault="006B03CA" w:rsidP="00506DB5">
      <w:pPr>
        <w:pStyle w:val="30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506DB5">
        <w:rPr>
          <w:sz w:val="28"/>
          <w:szCs w:val="28"/>
        </w:rPr>
        <w:t>6. Взаємодія видання з установою-засновником</w:t>
      </w:r>
      <w:bookmarkEnd w:id="35"/>
    </w:p>
    <w:p w:rsidR="00FF2634" w:rsidRPr="003C5CD3" w:rsidRDefault="006B03CA" w:rsidP="00874AD3">
      <w:pPr>
        <w:pStyle w:val="50"/>
        <w:shd w:val="clear" w:color="auto" w:fill="auto"/>
        <w:spacing w:line="240" w:lineRule="auto"/>
        <w:ind w:right="260"/>
        <w:jc w:val="left"/>
        <w:rPr>
          <w:sz w:val="24"/>
          <w:szCs w:val="24"/>
        </w:rPr>
      </w:pPr>
      <w:r w:rsidRPr="003C5CD3">
        <w:rPr>
          <w:rStyle w:val="56"/>
          <w:sz w:val="24"/>
          <w:szCs w:val="24"/>
        </w:rPr>
        <w:t xml:space="preserve">Назвіть проблемні аспекти розвитку видання, вирішення яких знаходиться у компетенції </w:t>
      </w:r>
      <w:r w:rsidR="00874AD3" w:rsidRPr="003C5CD3">
        <w:rPr>
          <w:rStyle w:val="56"/>
          <w:sz w:val="24"/>
          <w:szCs w:val="24"/>
          <w:lang w:val="uk-UA"/>
        </w:rPr>
        <w:t>університету</w:t>
      </w:r>
      <w:r w:rsidRPr="003C5CD3">
        <w:rPr>
          <w:rStyle w:val="56"/>
          <w:sz w:val="24"/>
          <w:szCs w:val="24"/>
        </w:rPr>
        <w:t xml:space="preserve"> як установи</w:t>
      </w:r>
      <w:r w:rsidR="00506DB5" w:rsidRPr="003C5CD3">
        <w:rPr>
          <w:rStyle w:val="56"/>
          <w:sz w:val="24"/>
          <w:szCs w:val="24"/>
          <w:lang w:val="uk-UA"/>
        </w:rPr>
        <w:t>-</w:t>
      </w:r>
      <w:r w:rsidRPr="003C5CD3">
        <w:rPr>
          <w:rStyle w:val="56"/>
          <w:sz w:val="24"/>
          <w:szCs w:val="24"/>
        </w:rPr>
        <w:t>засновника видання</w:t>
      </w:r>
    </w:p>
    <w:p w:rsidR="008E3956" w:rsidRDefault="008E3956" w:rsidP="00874AD3">
      <w:pPr>
        <w:pStyle w:val="50"/>
        <w:shd w:val="clear" w:color="auto" w:fill="auto"/>
        <w:spacing w:line="240" w:lineRule="auto"/>
        <w:jc w:val="left"/>
        <w:rPr>
          <w:rStyle w:val="56"/>
          <w:sz w:val="24"/>
          <w:szCs w:val="24"/>
          <w:lang w:val="uk-UA"/>
        </w:rPr>
      </w:pPr>
    </w:p>
    <w:p w:rsidR="00E819DF" w:rsidRPr="003C5CD3" w:rsidRDefault="00E819DF" w:rsidP="00874AD3">
      <w:pPr>
        <w:pStyle w:val="50"/>
        <w:shd w:val="clear" w:color="auto" w:fill="auto"/>
        <w:spacing w:line="240" w:lineRule="auto"/>
        <w:jc w:val="left"/>
        <w:rPr>
          <w:rStyle w:val="56"/>
          <w:sz w:val="24"/>
          <w:szCs w:val="24"/>
          <w:lang w:val="uk-UA"/>
        </w:rPr>
      </w:pPr>
    </w:p>
    <w:p w:rsidR="008E3956" w:rsidRPr="000204B9" w:rsidRDefault="008E3956" w:rsidP="00874AD3">
      <w:pPr>
        <w:pStyle w:val="50"/>
        <w:shd w:val="clear" w:color="auto" w:fill="auto"/>
        <w:spacing w:line="240" w:lineRule="auto"/>
        <w:jc w:val="left"/>
        <w:rPr>
          <w:sz w:val="24"/>
          <w:szCs w:val="24"/>
          <w:lang w:val="ru-RU"/>
        </w:rPr>
      </w:pPr>
    </w:p>
    <w:p w:rsidR="00874AD3" w:rsidRPr="003C5CD3" w:rsidRDefault="00874AD3" w:rsidP="00874AD3">
      <w:pPr>
        <w:pStyle w:val="50"/>
        <w:shd w:val="clear" w:color="auto" w:fill="auto"/>
        <w:spacing w:line="240" w:lineRule="auto"/>
        <w:jc w:val="left"/>
        <w:rPr>
          <w:rStyle w:val="56"/>
          <w:sz w:val="24"/>
          <w:szCs w:val="24"/>
          <w:lang w:val="uk-UA"/>
        </w:rPr>
      </w:pPr>
    </w:p>
    <w:p w:rsidR="00171EDB" w:rsidRPr="003C5CD3" w:rsidRDefault="006B03CA" w:rsidP="00171EDB">
      <w:pPr>
        <w:pStyle w:val="50"/>
        <w:shd w:val="clear" w:color="auto" w:fill="auto"/>
        <w:spacing w:line="240" w:lineRule="auto"/>
        <w:jc w:val="left"/>
        <w:rPr>
          <w:rStyle w:val="56"/>
          <w:sz w:val="24"/>
          <w:szCs w:val="24"/>
          <w:lang w:val="uk-UA"/>
        </w:rPr>
      </w:pPr>
      <w:r w:rsidRPr="003C5CD3">
        <w:rPr>
          <w:rStyle w:val="56"/>
          <w:sz w:val="24"/>
          <w:szCs w:val="24"/>
        </w:rPr>
        <w:t xml:space="preserve">Відповідальний секретар </w:t>
      </w:r>
    </w:p>
    <w:p w:rsidR="003C5CD3" w:rsidRDefault="003C5CD3" w:rsidP="00171EDB">
      <w:pPr>
        <w:pStyle w:val="25"/>
        <w:shd w:val="clear" w:color="auto" w:fill="auto"/>
        <w:tabs>
          <w:tab w:val="left" w:pos="5609"/>
          <w:tab w:val="left" w:pos="8215"/>
        </w:tabs>
        <w:spacing w:before="0" w:line="240" w:lineRule="auto"/>
        <w:ind w:left="851"/>
        <w:rPr>
          <w:rStyle w:val="2f7"/>
          <w:lang w:val="uk-UA"/>
        </w:rPr>
      </w:pPr>
    </w:p>
    <w:p w:rsidR="00FF2634" w:rsidRDefault="006B03CA" w:rsidP="00171EDB">
      <w:pPr>
        <w:pStyle w:val="25"/>
        <w:shd w:val="clear" w:color="auto" w:fill="auto"/>
        <w:tabs>
          <w:tab w:val="left" w:pos="5609"/>
          <w:tab w:val="left" w:pos="8215"/>
        </w:tabs>
        <w:spacing w:before="0" w:line="240" w:lineRule="auto"/>
        <w:ind w:left="851"/>
      </w:pPr>
      <w:r>
        <w:rPr>
          <w:rStyle w:val="2f7"/>
        </w:rPr>
        <w:t>(дата)</w:t>
      </w:r>
    </w:p>
    <w:sectPr w:rsidR="00FF2634" w:rsidSect="00667640">
      <w:footerReference w:type="default" r:id="rId10"/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F3" w:rsidRDefault="006766F3">
      <w:r>
        <w:separator/>
      </w:r>
    </w:p>
  </w:endnote>
  <w:endnote w:type="continuationSeparator" w:id="0">
    <w:p w:rsidR="006766F3" w:rsidRDefault="0067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318725"/>
      <w:docPartObj>
        <w:docPartGallery w:val="Page Numbers (Bottom of Page)"/>
        <w:docPartUnique/>
      </w:docPartObj>
    </w:sdtPr>
    <w:sdtContent>
      <w:p w:rsidR="009B0AB9" w:rsidRDefault="009B0AB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0AB9">
          <w:rPr>
            <w:noProof/>
            <w:lang w:val="ru-RU"/>
          </w:rPr>
          <w:t>12</w:t>
        </w:r>
        <w:r>
          <w:fldChar w:fldCharType="end"/>
        </w:r>
      </w:p>
    </w:sdtContent>
  </w:sdt>
  <w:p w:rsidR="009B0AB9" w:rsidRDefault="009B0A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F3" w:rsidRDefault="006766F3"/>
  </w:footnote>
  <w:footnote w:type="continuationSeparator" w:id="0">
    <w:p w:rsidR="006766F3" w:rsidRDefault="006766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335"/>
    <w:multiLevelType w:val="multilevel"/>
    <w:tmpl w:val="66DC79AC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75139"/>
    <w:multiLevelType w:val="multilevel"/>
    <w:tmpl w:val="767869CE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0453C"/>
    <w:multiLevelType w:val="multilevel"/>
    <w:tmpl w:val="C3ECE73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A059A"/>
    <w:multiLevelType w:val="multilevel"/>
    <w:tmpl w:val="4DA4188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4303E"/>
    <w:multiLevelType w:val="multilevel"/>
    <w:tmpl w:val="1146EF2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E0314"/>
    <w:multiLevelType w:val="multilevel"/>
    <w:tmpl w:val="AEA45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D3668A2"/>
    <w:multiLevelType w:val="multilevel"/>
    <w:tmpl w:val="F1760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8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73F47A0"/>
    <w:multiLevelType w:val="multilevel"/>
    <w:tmpl w:val="14009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2B4571B"/>
    <w:multiLevelType w:val="multilevel"/>
    <w:tmpl w:val="51D01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9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A2270DF"/>
    <w:multiLevelType w:val="multilevel"/>
    <w:tmpl w:val="E3A2446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C0C2D"/>
    <w:multiLevelType w:val="multilevel"/>
    <w:tmpl w:val="7248991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E9515E3"/>
    <w:multiLevelType w:val="multilevel"/>
    <w:tmpl w:val="A34AEA4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A6244C"/>
    <w:multiLevelType w:val="multilevel"/>
    <w:tmpl w:val="7D4424A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E7F53"/>
    <w:multiLevelType w:val="multilevel"/>
    <w:tmpl w:val="BC18876E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C02F12"/>
    <w:multiLevelType w:val="multilevel"/>
    <w:tmpl w:val="212A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8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22355F6"/>
    <w:multiLevelType w:val="hybridMultilevel"/>
    <w:tmpl w:val="0BE00EFA"/>
    <w:lvl w:ilvl="0" w:tplc="DA2441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32316"/>
    <w:multiLevelType w:val="multilevel"/>
    <w:tmpl w:val="8B98CD7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EF3147"/>
    <w:multiLevelType w:val="multilevel"/>
    <w:tmpl w:val="498627B4"/>
    <w:lvl w:ilvl="0">
      <w:start w:val="1"/>
      <w:numFmt w:val="decimal"/>
      <w:lvlText w:val="3.9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B97FF2"/>
    <w:multiLevelType w:val="multilevel"/>
    <w:tmpl w:val="6480FBE0"/>
    <w:lvl w:ilvl="0">
      <w:start w:val="1"/>
      <w:numFmt w:val="decimal"/>
      <w:lvlText w:val="2.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D8738D"/>
    <w:multiLevelType w:val="multilevel"/>
    <w:tmpl w:val="09B6E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583622F"/>
    <w:multiLevelType w:val="multilevel"/>
    <w:tmpl w:val="02F4B94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E4622"/>
    <w:multiLevelType w:val="multilevel"/>
    <w:tmpl w:val="FC26E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7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7C7D2B43"/>
    <w:multiLevelType w:val="multilevel"/>
    <w:tmpl w:val="A2EA66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5E47CA"/>
    <w:multiLevelType w:val="multilevel"/>
    <w:tmpl w:val="9E2EED8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3"/>
  </w:num>
  <w:num w:numId="5">
    <w:abstractNumId w:val="22"/>
  </w:num>
  <w:num w:numId="6">
    <w:abstractNumId w:val="18"/>
  </w:num>
  <w:num w:numId="7">
    <w:abstractNumId w:val="12"/>
  </w:num>
  <w:num w:numId="8">
    <w:abstractNumId w:val="9"/>
  </w:num>
  <w:num w:numId="9">
    <w:abstractNumId w:val="4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11"/>
  </w:num>
  <w:num w:numId="15">
    <w:abstractNumId w:val="20"/>
  </w:num>
  <w:num w:numId="16">
    <w:abstractNumId w:val="5"/>
  </w:num>
  <w:num w:numId="17">
    <w:abstractNumId w:val="19"/>
  </w:num>
  <w:num w:numId="18">
    <w:abstractNumId w:val="21"/>
  </w:num>
  <w:num w:numId="19">
    <w:abstractNumId w:val="15"/>
  </w:num>
  <w:num w:numId="20">
    <w:abstractNumId w:val="14"/>
  </w:num>
  <w:num w:numId="21">
    <w:abstractNumId w:val="6"/>
  </w:num>
  <w:num w:numId="22">
    <w:abstractNumId w:val="8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34"/>
    <w:rsid w:val="000204B9"/>
    <w:rsid w:val="000362AE"/>
    <w:rsid w:val="00045274"/>
    <w:rsid w:val="0007547B"/>
    <w:rsid w:val="000C1751"/>
    <w:rsid w:val="001171C3"/>
    <w:rsid w:val="00171EDB"/>
    <w:rsid w:val="001B1ACC"/>
    <w:rsid w:val="001C12C7"/>
    <w:rsid w:val="001D7779"/>
    <w:rsid w:val="001F28A3"/>
    <w:rsid w:val="001F601D"/>
    <w:rsid w:val="002054E9"/>
    <w:rsid w:val="00210E83"/>
    <w:rsid w:val="0021305F"/>
    <w:rsid w:val="002A1A8B"/>
    <w:rsid w:val="00336121"/>
    <w:rsid w:val="00355333"/>
    <w:rsid w:val="00360474"/>
    <w:rsid w:val="003720B8"/>
    <w:rsid w:val="003A7274"/>
    <w:rsid w:val="003B10A2"/>
    <w:rsid w:val="003C4389"/>
    <w:rsid w:val="003C5CD3"/>
    <w:rsid w:val="003D1ADC"/>
    <w:rsid w:val="003E3F36"/>
    <w:rsid w:val="0040489E"/>
    <w:rsid w:val="00431AF1"/>
    <w:rsid w:val="00451E4E"/>
    <w:rsid w:val="004564B6"/>
    <w:rsid w:val="00466E89"/>
    <w:rsid w:val="00487C0F"/>
    <w:rsid w:val="004A4CAC"/>
    <w:rsid w:val="00506DB5"/>
    <w:rsid w:val="0050785C"/>
    <w:rsid w:val="005379B5"/>
    <w:rsid w:val="00550F0D"/>
    <w:rsid w:val="0055357E"/>
    <w:rsid w:val="00584DB4"/>
    <w:rsid w:val="005877D3"/>
    <w:rsid w:val="00630609"/>
    <w:rsid w:val="006530CB"/>
    <w:rsid w:val="006658C7"/>
    <w:rsid w:val="00667640"/>
    <w:rsid w:val="006766F3"/>
    <w:rsid w:val="006822D5"/>
    <w:rsid w:val="00696EC6"/>
    <w:rsid w:val="006A5088"/>
    <w:rsid w:val="006B03CA"/>
    <w:rsid w:val="006B5EDA"/>
    <w:rsid w:val="00725434"/>
    <w:rsid w:val="007345CD"/>
    <w:rsid w:val="0075380B"/>
    <w:rsid w:val="00766E8E"/>
    <w:rsid w:val="007957D7"/>
    <w:rsid w:val="00795C55"/>
    <w:rsid w:val="007A7120"/>
    <w:rsid w:val="007C5484"/>
    <w:rsid w:val="007C712C"/>
    <w:rsid w:val="00874AD3"/>
    <w:rsid w:val="00892C32"/>
    <w:rsid w:val="00892D1F"/>
    <w:rsid w:val="008E3956"/>
    <w:rsid w:val="00906099"/>
    <w:rsid w:val="00910645"/>
    <w:rsid w:val="00944DAA"/>
    <w:rsid w:val="00995813"/>
    <w:rsid w:val="009B0AB9"/>
    <w:rsid w:val="009C4270"/>
    <w:rsid w:val="009D4B77"/>
    <w:rsid w:val="00A1301E"/>
    <w:rsid w:val="00A50219"/>
    <w:rsid w:val="00A55A41"/>
    <w:rsid w:val="00A67002"/>
    <w:rsid w:val="00A97ABF"/>
    <w:rsid w:val="00AD6418"/>
    <w:rsid w:val="00AE4FBD"/>
    <w:rsid w:val="00AF62E7"/>
    <w:rsid w:val="00B60DC0"/>
    <w:rsid w:val="00B723A5"/>
    <w:rsid w:val="00B73F7F"/>
    <w:rsid w:val="00BC4578"/>
    <w:rsid w:val="00BC62D3"/>
    <w:rsid w:val="00C00C07"/>
    <w:rsid w:val="00C46C1E"/>
    <w:rsid w:val="00C755BA"/>
    <w:rsid w:val="00CD4825"/>
    <w:rsid w:val="00CF3637"/>
    <w:rsid w:val="00CF4AD7"/>
    <w:rsid w:val="00D212E6"/>
    <w:rsid w:val="00D21860"/>
    <w:rsid w:val="00D5081B"/>
    <w:rsid w:val="00DA2680"/>
    <w:rsid w:val="00DB7F68"/>
    <w:rsid w:val="00DC002A"/>
    <w:rsid w:val="00DC14ED"/>
    <w:rsid w:val="00E0617D"/>
    <w:rsid w:val="00E22FB8"/>
    <w:rsid w:val="00E27C6D"/>
    <w:rsid w:val="00E47895"/>
    <w:rsid w:val="00E5603A"/>
    <w:rsid w:val="00E819DF"/>
    <w:rsid w:val="00E825A0"/>
    <w:rsid w:val="00E85867"/>
    <w:rsid w:val="00EA3EA6"/>
    <w:rsid w:val="00F26D17"/>
    <w:rsid w:val="00F522CB"/>
    <w:rsid w:val="00F76D1A"/>
    <w:rsid w:val="00F9469E"/>
    <w:rsid w:val="00FD15D4"/>
    <w:rsid w:val="00FD1D4F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10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70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0pt">
    <w:name w:val="Заголовок №1 + 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Подпись к таблице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7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8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0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9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a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b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e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c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115pt">
    <w:name w:val="Основной текст (6) + 11;5 pt;Не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2f1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Подпись к таблице (2) + 11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15pt0">
    <w:name w:val="Подпись к таблице (2) + 11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e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0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1">
    <w:name w:val="Подпись к таблице (4)_"/>
    <w:basedOn w:val="a0"/>
    <w:link w:val="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3">
    <w:name w:val="Подпись к таблице (4)"/>
    <w:basedOn w:val="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5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4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6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5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0" w:lineRule="atLeas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1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0" w:line="331" w:lineRule="exact"/>
      <w:ind w:hanging="86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33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mallCaps/>
      <w:sz w:val="29"/>
      <w:szCs w:val="29"/>
    </w:rPr>
  </w:style>
  <w:style w:type="paragraph" w:customStyle="1" w:styleId="4f2">
    <w:name w:val="Подпись к таблице (4)"/>
    <w:basedOn w:val="a"/>
    <w:link w:val="4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A67002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Default">
    <w:name w:val="Default"/>
    <w:rsid w:val="00550F0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1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50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B0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AB9"/>
    <w:rPr>
      <w:color w:val="000000"/>
    </w:rPr>
  </w:style>
  <w:style w:type="paragraph" w:styleId="ad">
    <w:name w:val="footer"/>
    <w:basedOn w:val="a"/>
    <w:link w:val="ae"/>
    <w:uiPriority w:val="99"/>
    <w:unhideWhenUsed/>
    <w:rsid w:val="009B0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0A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10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70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0pt">
    <w:name w:val="Заголовок №1 + 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Заголовок №4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3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Подпись к таблице + 13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7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8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0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9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a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d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b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e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c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f0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115pt">
    <w:name w:val="Основной текст (6) + 11;5 pt;Не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2f1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Подпись к таблице (2) + 11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15pt0">
    <w:name w:val="Подпись к таблице (2) + 11;5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d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e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4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0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f1">
    <w:name w:val="Подпись к таблице (4)_"/>
    <w:basedOn w:val="a0"/>
    <w:link w:val="4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3">
    <w:name w:val="Подпись к таблице (4)"/>
    <w:basedOn w:val="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5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4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6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f5">
    <w:name w:val="Основной текст (4)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6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0" w:lineRule="atLeast"/>
      <w:ind w:hanging="8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1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120" w:line="331" w:lineRule="exact"/>
      <w:ind w:hanging="86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240" w:line="33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mallCaps/>
      <w:sz w:val="29"/>
      <w:szCs w:val="29"/>
    </w:rPr>
  </w:style>
  <w:style w:type="paragraph" w:customStyle="1" w:styleId="4f2">
    <w:name w:val="Подпись к таблице (4)"/>
    <w:basedOn w:val="a"/>
    <w:link w:val="4f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A67002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Default">
    <w:name w:val="Default"/>
    <w:rsid w:val="00550F0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1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50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B0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0AB9"/>
    <w:rPr>
      <w:color w:val="000000"/>
    </w:rPr>
  </w:style>
  <w:style w:type="paragraph" w:styleId="ad">
    <w:name w:val="footer"/>
    <w:basedOn w:val="a"/>
    <w:link w:val="ae"/>
    <w:uiPriority w:val="99"/>
    <w:unhideWhenUsed/>
    <w:rsid w:val="009B0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0A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3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n-international.de/database_l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MirgorogskyAlla</dc:creator>
  <cp:lastModifiedBy>user</cp:lastModifiedBy>
  <cp:revision>4</cp:revision>
  <dcterms:created xsi:type="dcterms:W3CDTF">2017-01-05T10:48:00Z</dcterms:created>
  <dcterms:modified xsi:type="dcterms:W3CDTF">2017-01-06T06:26:00Z</dcterms:modified>
</cp:coreProperties>
</file>